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4BCF" w14:textId="2882E8C3" w:rsidR="00A0298F" w:rsidRDefault="002945A1">
      <w:r>
        <w:rPr>
          <w:rFonts w:ascii="獅尾尖刺黑體SC-Black" w:hint="eastAsia"/>
          <w:b/>
          <w:noProof/>
        </w:rPr>
        <w:drawing>
          <wp:anchor distT="0" distB="0" distL="114300" distR="114300" simplePos="0" relativeHeight="251659264" behindDoc="1" locked="0" layoutInCell="1" allowOverlap="1" wp14:anchorId="41283E82" wp14:editId="6F7DB5E4">
            <wp:simplePos x="0" y="0"/>
            <wp:positionH relativeFrom="margin">
              <wp:align>center</wp:align>
            </wp:positionH>
            <wp:positionV relativeFrom="paragraph">
              <wp:posOffset>-1115769</wp:posOffset>
            </wp:positionV>
            <wp:extent cx="7828123" cy="11077472"/>
            <wp:effectExtent l="0" t="0" r="190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8123" cy="1107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0EB82" w14:textId="77777777" w:rsidR="002945A1" w:rsidRPr="002945A1" w:rsidRDefault="002945A1" w:rsidP="002945A1"/>
    <w:p w14:paraId="73C12E97" w14:textId="77777777" w:rsidR="002945A1" w:rsidRPr="002945A1" w:rsidRDefault="002945A1" w:rsidP="002945A1"/>
    <w:p w14:paraId="156FA1DA" w14:textId="77777777" w:rsidR="002945A1" w:rsidRPr="002945A1" w:rsidRDefault="002945A1" w:rsidP="002945A1"/>
    <w:p w14:paraId="17682102" w14:textId="77777777" w:rsidR="002945A1" w:rsidRPr="002945A1" w:rsidRDefault="002945A1" w:rsidP="002945A1"/>
    <w:p w14:paraId="3EA731A6" w14:textId="77777777" w:rsidR="002945A1" w:rsidRPr="002945A1" w:rsidRDefault="002945A1" w:rsidP="002945A1"/>
    <w:p w14:paraId="3DA50CD8" w14:textId="77777777" w:rsidR="002945A1" w:rsidRPr="002945A1" w:rsidRDefault="002945A1" w:rsidP="002945A1"/>
    <w:p w14:paraId="6262CDBC" w14:textId="77777777" w:rsidR="002945A1" w:rsidRPr="002945A1" w:rsidRDefault="002945A1" w:rsidP="002945A1"/>
    <w:p w14:paraId="37D404D5" w14:textId="77777777" w:rsidR="002945A1" w:rsidRPr="002945A1" w:rsidRDefault="002945A1" w:rsidP="002945A1"/>
    <w:p w14:paraId="7413D847" w14:textId="77777777" w:rsidR="002945A1" w:rsidRPr="002945A1" w:rsidRDefault="002945A1" w:rsidP="002945A1"/>
    <w:p w14:paraId="64A672CC" w14:textId="77777777" w:rsidR="002945A1" w:rsidRPr="002945A1" w:rsidRDefault="002945A1" w:rsidP="002945A1"/>
    <w:p w14:paraId="681EFE7C" w14:textId="77777777" w:rsidR="002945A1" w:rsidRPr="002945A1" w:rsidRDefault="002945A1" w:rsidP="002945A1"/>
    <w:p w14:paraId="44619348" w14:textId="77777777" w:rsidR="002945A1" w:rsidRPr="002945A1" w:rsidRDefault="002945A1" w:rsidP="002945A1"/>
    <w:p w14:paraId="5DD0B6C7" w14:textId="77777777" w:rsidR="002945A1" w:rsidRPr="002945A1" w:rsidRDefault="002945A1" w:rsidP="002945A1"/>
    <w:p w14:paraId="5CC3D911" w14:textId="77777777" w:rsidR="002945A1" w:rsidRPr="002945A1" w:rsidRDefault="002945A1" w:rsidP="002945A1"/>
    <w:p w14:paraId="10952E28" w14:textId="77777777" w:rsidR="002945A1" w:rsidRPr="002945A1" w:rsidRDefault="002945A1" w:rsidP="002945A1"/>
    <w:p w14:paraId="3407079F" w14:textId="77777777" w:rsidR="002945A1" w:rsidRPr="002945A1" w:rsidRDefault="002945A1" w:rsidP="002945A1"/>
    <w:p w14:paraId="288163E6" w14:textId="77777777" w:rsidR="002945A1" w:rsidRPr="002945A1" w:rsidRDefault="002945A1" w:rsidP="002945A1"/>
    <w:p w14:paraId="30C3EA97" w14:textId="77777777" w:rsidR="002945A1" w:rsidRPr="002945A1" w:rsidRDefault="002945A1" w:rsidP="002945A1"/>
    <w:p w14:paraId="3D9C1745" w14:textId="77777777" w:rsidR="002945A1" w:rsidRPr="002945A1" w:rsidRDefault="002945A1" w:rsidP="002945A1"/>
    <w:p w14:paraId="27B866CD" w14:textId="77777777" w:rsidR="002945A1" w:rsidRPr="002945A1" w:rsidRDefault="002945A1" w:rsidP="002945A1"/>
    <w:p w14:paraId="5D9AFB26" w14:textId="77777777" w:rsidR="002945A1" w:rsidRPr="002945A1" w:rsidRDefault="002945A1" w:rsidP="002945A1"/>
    <w:p w14:paraId="623CC9B2" w14:textId="77777777" w:rsidR="002945A1" w:rsidRPr="002945A1" w:rsidRDefault="002945A1" w:rsidP="002945A1"/>
    <w:p w14:paraId="520E080C" w14:textId="77777777" w:rsidR="002945A1" w:rsidRPr="002945A1" w:rsidRDefault="002945A1" w:rsidP="002945A1"/>
    <w:p w14:paraId="5FD12B59" w14:textId="77777777" w:rsidR="002945A1" w:rsidRPr="002945A1" w:rsidRDefault="002945A1" w:rsidP="002945A1"/>
    <w:p w14:paraId="17BB6E1A" w14:textId="77777777" w:rsidR="002945A1" w:rsidRPr="002945A1" w:rsidRDefault="002945A1" w:rsidP="002945A1"/>
    <w:p w14:paraId="7CFE3032" w14:textId="77777777" w:rsidR="002945A1" w:rsidRPr="002945A1" w:rsidRDefault="002945A1" w:rsidP="002945A1"/>
    <w:p w14:paraId="15A6C78B" w14:textId="77777777" w:rsidR="002945A1" w:rsidRPr="002945A1" w:rsidRDefault="002945A1" w:rsidP="002945A1"/>
    <w:p w14:paraId="08E5DC0A" w14:textId="77777777" w:rsidR="002945A1" w:rsidRPr="002945A1" w:rsidRDefault="002945A1" w:rsidP="002945A1"/>
    <w:p w14:paraId="5FD95986" w14:textId="77777777" w:rsidR="002945A1" w:rsidRPr="002945A1" w:rsidRDefault="002945A1" w:rsidP="002945A1"/>
    <w:p w14:paraId="7859DBE6" w14:textId="77777777" w:rsidR="002945A1" w:rsidRPr="002945A1" w:rsidRDefault="002945A1" w:rsidP="002945A1"/>
    <w:p w14:paraId="41B58D91" w14:textId="77777777" w:rsidR="002945A1" w:rsidRPr="002945A1" w:rsidRDefault="002945A1" w:rsidP="002945A1"/>
    <w:p w14:paraId="6E0A9E94" w14:textId="77777777" w:rsidR="002945A1" w:rsidRPr="002945A1" w:rsidRDefault="002945A1" w:rsidP="002945A1"/>
    <w:p w14:paraId="4AD7CE8D" w14:textId="77777777" w:rsidR="002945A1" w:rsidRPr="002945A1" w:rsidRDefault="002945A1" w:rsidP="002945A1"/>
    <w:p w14:paraId="4CF064CD" w14:textId="77777777" w:rsidR="002945A1" w:rsidRPr="002945A1" w:rsidRDefault="002945A1" w:rsidP="002945A1"/>
    <w:p w14:paraId="6E459297" w14:textId="77777777" w:rsidR="002945A1" w:rsidRPr="002945A1" w:rsidRDefault="002945A1" w:rsidP="002945A1"/>
    <w:p w14:paraId="1B6248E6" w14:textId="77777777" w:rsidR="002945A1" w:rsidRPr="002945A1" w:rsidRDefault="002945A1" w:rsidP="002945A1"/>
    <w:p w14:paraId="43BFA1C0" w14:textId="77777777" w:rsidR="002945A1" w:rsidRPr="002945A1" w:rsidRDefault="002945A1" w:rsidP="002945A1"/>
    <w:p w14:paraId="702BEA2A" w14:textId="77777777" w:rsidR="002945A1" w:rsidRPr="002945A1" w:rsidRDefault="002945A1" w:rsidP="002945A1"/>
    <w:p w14:paraId="60859060" w14:textId="77777777" w:rsidR="002945A1" w:rsidRDefault="002945A1" w:rsidP="002945A1"/>
    <w:p w14:paraId="5393351C" w14:textId="77777777" w:rsidR="002945A1" w:rsidRPr="002945A1" w:rsidRDefault="002945A1" w:rsidP="002945A1"/>
    <w:p w14:paraId="4E970AF4" w14:textId="77777777" w:rsidR="002945A1" w:rsidRDefault="002945A1" w:rsidP="002945A1"/>
    <w:p w14:paraId="7E771FF9" w14:textId="3B129383" w:rsidR="002945A1" w:rsidRDefault="002945A1" w:rsidP="002945A1">
      <w:pPr>
        <w:tabs>
          <w:tab w:val="left" w:pos="645"/>
        </w:tabs>
      </w:pPr>
      <w:r>
        <w:tab/>
      </w:r>
    </w:p>
    <w:p w14:paraId="09FB4DA9" w14:textId="77777777" w:rsidR="002945A1" w:rsidRDefault="002945A1" w:rsidP="002945A1">
      <w:pPr>
        <w:tabs>
          <w:tab w:val="left" w:pos="645"/>
        </w:tabs>
      </w:pPr>
    </w:p>
    <w:p w14:paraId="6B927C22" w14:textId="77777777" w:rsidR="002945A1" w:rsidRPr="002945A1" w:rsidRDefault="002945A1" w:rsidP="002945A1">
      <w:pPr>
        <w:tabs>
          <w:tab w:val="left" w:pos="645"/>
        </w:tabs>
        <w:rPr>
          <w:rFonts w:ascii="宋体" w:eastAsia="宋体" w:hAnsi="宋体"/>
          <w:sz w:val="28"/>
          <w:szCs w:val="28"/>
        </w:rPr>
      </w:pPr>
    </w:p>
    <w:p w14:paraId="493B3FE2" w14:textId="10880B94" w:rsidR="00BB44A2" w:rsidRDefault="002945A1" w:rsidP="002945A1">
      <w:pPr>
        <w:tabs>
          <w:tab w:val="left" w:pos="645"/>
        </w:tabs>
        <w:rPr>
          <w:rFonts w:ascii="宋体" w:eastAsia="宋体" w:hAnsi="宋体"/>
          <w:sz w:val="28"/>
          <w:szCs w:val="28"/>
        </w:rPr>
      </w:pPr>
      <w:r w:rsidRPr="002945A1">
        <w:rPr>
          <w:rFonts w:ascii="宋体" w:eastAsia="宋体" w:hAnsi="宋体" w:hint="eastAsia"/>
          <w:sz w:val="28"/>
          <w:szCs w:val="28"/>
        </w:rPr>
        <w:t>一、概</w:t>
      </w:r>
      <w:r w:rsidRPr="002945A1">
        <w:rPr>
          <w:rFonts w:ascii="宋体" w:eastAsia="宋体" w:hAnsi="宋体"/>
          <w:sz w:val="28"/>
          <w:szCs w:val="28"/>
        </w:rPr>
        <w:t>述</w:t>
      </w:r>
      <w:r w:rsidRPr="002945A1">
        <w:rPr>
          <w:rFonts w:ascii="宋体" w:eastAsia="宋体" w:hAnsi="宋体"/>
          <w:sz w:val="28"/>
          <w:szCs w:val="28"/>
        </w:rPr>
        <w:cr/>
      </w:r>
      <w:r w:rsidR="00BB44A2">
        <w:rPr>
          <w:rFonts w:ascii="宋体" w:eastAsia="宋体" w:hAnsi="宋体" w:hint="eastAsia"/>
          <w:sz w:val="28"/>
          <w:szCs w:val="28"/>
        </w:rPr>
        <w:t>砖</w:t>
      </w:r>
      <w:r w:rsidRPr="002945A1">
        <w:rPr>
          <w:rFonts w:ascii="宋体" w:eastAsia="宋体" w:hAnsi="宋体"/>
          <w:sz w:val="28"/>
          <w:szCs w:val="28"/>
        </w:rPr>
        <w:t>回弹仪是用弹簧驱动弹击锤</w:t>
      </w:r>
      <w:r w:rsidR="00BB44A2">
        <w:rPr>
          <w:rFonts w:ascii="宋体" w:eastAsia="宋体" w:hAnsi="宋体" w:hint="eastAsia"/>
          <w:sz w:val="28"/>
          <w:szCs w:val="28"/>
        </w:rPr>
        <w:t>，</w:t>
      </w:r>
      <w:r w:rsidRPr="002945A1">
        <w:rPr>
          <w:rFonts w:ascii="宋体" w:eastAsia="宋体" w:hAnsi="宋体"/>
          <w:sz w:val="28"/>
          <w:szCs w:val="28"/>
        </w:rPr>
        <w:t>并通过弹击杆弹击</w:t>
      </w:r>
      <w:r w:rsidR="00BB44A2">
        <w:rPr>
          <w:rFonts w:ascii="宋体" w:eastAsia="宋体" w:hAnsi="宋体" w:hint="eastAsia"/>
          <w:sz w:val="28"/>
          <w:szCs w:val="28"/>
        </w:rPr>
        <w:t>烧结普通砖砌体或烧结多孔砖砌体中砖</w:t>
      </w:r>
      <w:r w:rsidRPr="002945A1">
        <w:rPr>
          <w:rFonts w:ascii="宋体" w:eastAsia="宋体" w:hAnsi="宋体"/>
          <w:sz w:val="28"/>
          <w:szCs w:val="28"/>
        </w:rPr>
        <w:t>表面所产生的瞬时弹性变形的恢复力，使弹击</w:t>
      </w:r>
      <w:proofErr w:type="gramStart"/>
      <w:r w:rsidRPr="002945A1">
        <w:rPr>
          <w:rFonts w:ascii="宋体" w:eastAsia="宋体" w:hAnsi="宋体"/>
          <w:sz w:val="28"/>
          <w:szCs w:val="28"/>
        </w:rPr>
        <w:t>锤</w:t>
      </w:r>
      <w:proofErr w:type="gramEnd"/>
      <w:r w:rsidRPr="002945A1">
        <w:rPr>
          <w:rFonts w:ascii="宋体" w:eastAsia="宋体" w:hAnsi="宋体"/>
          <w:sz w:val="28"/>
          <w:szCs w:val="28"/>
        </w:rPr>
        <w:t>带动指针弹回并指示出弹回的距离，以</w:t>
      </w:r>
      <w:r w:rsidR="00BB44A2">
        <w:rPr>
          <w:rFonts w:ascii="宋体" w:eastAsia="宋体" w:hAnsi="宋体" w:hint="eastAsia"/>
          <w:sz w:val="28"/>
          <w:szCs w:val="28"/>
        </w:rPr>
        <w:t>回</w:t>
      </w:r>
      <w:r w:rsidRPr="002945A1">
        <w:rPr>
          <w:rFonts w:ascii="宋体" w:eastAsia="宋体" w:hAnsi="宋体"/>
          <w:sz w:val="28"/>
          <w:szCs w:val="28"/>
        </w:rPr>
        <w:t>弹值作为评定</w:t>
      </w:r>
      <w:r w:rsidR="00BB44A2">
        <w:rPr>
          <w:rFonts w:ascii="宋体" w:eastAsia="宋体" w:hAnsi="宋体" w:hint="eastAsia"/>
          <w:sz w:val="28"/>
          <w:szCs w:val="28"/>
        </w:rPr>
        <w:t>烧结普通砌体或烧结多孔砖砌体中砖的</w:t>
      </w:r>
      <w:r w:rsidRPr="002945A1">
        <w:rPr>
          <w:rFonts w:ascii="宋体" w:eastAsia="宋体" w:hAnsi="宋体"/>
          <w:sz w:val="28"/>
          <w:szCs w:val="28"/>
        </w:rPr>
        <w:t>抗压强度相关的指标之一，来推定</w:t>
      </w:r>
      <w:r w:rsidR="00BB44A2">
        <w:rPr>
          <w:rFonts w:ascii="宋体" w:eastAsia="宋体" w:hAnsi="宋体" w:hint="eastAsia"/>
          <w:sz w:val="28"/>
          <w:szCs w:val="28"/>
        </w:rPr>
        <w:t>砖的抗压强度及标号。</w:t>
      </w:r>
    </w:p>
    <w:p w14:paraId="3DA6866C" w14:textId="0B662BC3" w:rsidR="002945A1" w:rsidRDefault="00BB44A2" w:rsidP="002945A1">
      <w:pPr>
        <w:tabs>
          <w:tab w:val="left" w:pos="645"/>
        </w:tabs>
      </w:pPr>
      <w:r>
        <w:rPr>
          <w:rFonts w:ascii="宋体" w:eastAsia="宋体" w:hAnsi="宋体" w:hint="eastAsia"/>
          <w:sz w:val="28"/>
          <w:szCs w:val="28"/>
        </w:rPr>
        <w:t>由于回弹仪轻便、灵活、价廉、不需要电源、易掌握</w:t>
      </w:r>
      <w:r w:rsidR="003162F4">
        <w:rPr>
          <w:rFonts w:ascii="宋体" w:eastAsia="宋体" w:hAnsi="宋体" w:hint="eastAsia"/>
          <w:sz w:val="28"/>
          <w:szCs w:val="28"/>
        </w:rPr>
        <w:t>，非常适合现场建筑工地及中小型砖厂使用，为确保砖的出场质量提供行之有效的标准检测仪器。按照中华人民共和国标准《砌体工程现场检测技术标准》(</w:t>
      </w:r>
      <w:r w:rsidR="003162F4">
        <w:rPr>
          <w:rFonts w:ascii="宋体" w:eastAsia="宋体" w:hAnsi="宋体"/>
          <w:sz w:val="28"/>
          <w:szCs w:val="28"/>
        </w:rPr>
        <w:t>GB/T50315-2011)</w:t>
      </w:r>
      <w:r w:rsidR="003162F4">
        <w:rPr>
          <w:rFonts w:ascii="宋体" w:eastAsia="宋体" w:hAnsi="宋体" w:hint="eastAsia"/>
          <w:sz w:val="28"/>
          <w:szCs w:val="28"/>
        </w:rPr>
        <w:t>生产的，</w:t>
      </w:r>
      <w:r w:rsidR="002945A1" w:rsidRPr="002945A1">
        <w:rPr>
          <w:rFonts w:ascii="宋体" w:eastAsia="宋体" w:hAnsi="宋体"/>
          <w:sz w:val="28"/>
          <w:szCs w:val="28"/>
        </w:rPr>
        <w:t>仪器的主要指标是：</w:t>
      </w:r>
      <w:r w:rsidR="002945A1" w:rsidRPr="002945A1">
        <w:rPr>
          <w:rFonts w:ascii="宋体" w:eastAsia="宋体" w:hAnsi="宋体"/>
          <w:sz w:val="28"/>
          <w:szCs w:val="28"/>
        </w:rPr>
        <w:cr/>
        <w:t>1、冲击动能 0.</w:t>
      </w:r>
      <w:r w:rsidR="003162F4">
        <w:rPr>
          <w:rFonts w:ascii="宋体" w:eastAsia="宋体" w:hAnsi="宋体"/>
          <w:sz w:val="28"/>
          <w:szCs w:val="28"/>
        </w:rPr>
        <w:t>735</w:t>
      </w:r>
      <w:r w:rsidR="002945A1" w:rsidRPr="002945A1">
        <w:rPr>
          <w:rFonts w:ascii="宋体" w:eastAsia="宋体" w:hAnsi="宋体"/>
          <w:sz w:val="28"/>
          <w:szCs w:val="28"/>
        </w:rPr>
        <w:t>J</w:t>
      </w:r>
      <w:r w:rsidR="002945A1" w:rsidRPr="002945A1">
        <w:rPr>
          <w:rFonts w:ascii="宋体" w:eastAsia="宋体" w:hAnsi="宋体"/>
          <w:sz w:val="28"/>
          <w:szCs w:val="28"/>
        </w:rPr>
        <w:cr/>
        <w:t>2、弹击</w:t>
      </w:r>
      <w:proofErr w:type="gramStart"/>
      <w:r w:rsidR="002945A1" w:rsidRPr="002945A1">
        <w:rPr>
          <w:rFonts w:ascii="宋体" w:eastAsia="宋体" w:hAnsi="宋体"/>
          <w:sz w:val="28"/>
          <w:szCs w:val="28"/>
        </w:rPr>
        <w:t>锤</w:t>
      </w:r>
      <w:proofErr w:type="gramEnd"/>
      <w:r w:rsidR="002945A1" w:rsidRPr="002945A1">
        <w:rPr>
          <w:rFonts w:ascii="宋体" w:eastAsia="宋体" w:hAnsi="宋体"/>
          <w:sz w:val="28"/>
          <w:szCs w:val="28"/>
        </w:rPr>
        <w:t>冲击长度 75±0.3mm</w:t>
      </w:r>
      <w:r w:rsidR="002945A1" w:rsidRPr="002945A1">
        <w:rPr>
          <w:rFonts w:ascii="宋体" w:eastAsia="宋体" w:hAnsi="宋体"/>
          <w:sz w:val="28"/>
          <w:szCs w:val="28"/>
        </w:rPr>
        <w:cr/>
        <w:t>3、指针滑块的</w:t>
      </w:r>
      <w:proofErr w:type="gramStart"/>
      <w:r w:rsidR="002945A1" w:rsidRPr="002945A1">
        <w:rPr>
          <w:rFonts w:ascii="宋体" w:eastAsia="宋体" w:hAnsi="宋体"/>
          <w:sz w:val="28"/>
          <w:szCs w:val="28"/>
        </w:rPr>
        <w:t>磨擦力</w:t>
      </w:r>
      <w:proofErr w:type="gramEnd"/>
      <w:r w:rsidR="002945A1" w:rsidRPr="002945A1">
        <w:rPr>
          <w:rFonts w:ascii="宋体" w:eastAsia="宋体" w:hAnsi="宋体"/>
          <w:sz w:val="28"/>
          <w:szCs w:val="28"/>
        </w:rPr>
        <w:t xml:space="preserve"> 0.5±0.1N</w:t>
      </w:r>
      <w:r w:rsidR="002945A1" w:rsidRPr="002945A1">
        <w:rPr>
          <w:rFonts w:ascii="宋体" w:eastAsia="宋体" w:hAnsi="宋体"/>
          <w:sz w:val="28"/>
          <w:szCs w:val="28"/>
        </w:rPr>
        <w:cr/>
        <w:t>4</w:t>
      </w:r>
      <w:r w:rsidR="002945A1" w:rsidRPr="002945A1">
        <w:rPr>
          <w:rFonts w:ascii="宋体" w:eastAsia="宋体" w:hAnsi="宋体" w:hint="eastAsia"/>
          <w:sz w:val="28"/>
          <w:szCs w:val="28"/>
        </w:rPr>
        <w:t>、弹击拉</w:t>
      </w:r>
      <w:proofErr w:type="gramStart"/>
      <w:r w:rsidR="002945A1" w:rsidRPr="002945A1">
        <w:rPr>
          <w:rFonts w:ascii="宋体" w:eastAsia="宋体" w:hAnsi="宋体" w:hint="eastAsia"/>
          <w:sz w:val="28"/>
          <w:szCs w:val="28"/>
        </w:rPr>
        <w:t>簧工作</w:t>
      </w:r>
      <w:proofErr w:type="gramEnd"/>
      <w:r w:rsidR="002945A1" w:rsidRPr="002945A1">
        <w:rPr>
          <w:rFonts w:ascii="宋体" w:eastAsia="宋体" w:hAnsi="宋体" w:hint="eastAsia"/>
          <w:sz w:val="28"/>
          <w:szCs w:val="28"/>
        </w:rPr>
        <w:t>长度</w:t>
      </w:r>
      <w:r w:rsidR="002945A1" w:rsidRPr="002945A1">
        <w:rPr>
          <w:rFonts w:ascii="宋体" w:eastAsia="宋体" w:hAnsi="宋体"/>
          <w:sz w:val="28"/>
          <w:szCs w:val="28"/>
        </w:rPr>
        <w:t xml:space="preserve"> 61.5+0.3mm</w:t>
      </w:r>
      <w:r w:rsidR="002945A1" w:rsidRPr="002945A1">
        <w:rPr>
          <w:rFonts w:ascii="宋体" w:eastAsia="宋体" w:hAnsi="宋体"/>
          <w:sz w:val="28"/>
          <w:szCs w:val="28"/>
        </w:rPr>
        <w:cr/>
        <w:t>5、弹击</w:t>
      </w:r>
      <w:proofErr w:type="gramStart"/>
      <w:r w:rsidR="002945A1" w:rsidRPr="002945A1">
        <w:rPr>
          <w:rFonts w:ascii="宋体" w:eastAsia="宋体" w:hAnsi="宋体"/>
          <w:sz w:val="28"/>
          <w:szCs w:val="28"/>
        </w:rPr>
        <w:t>锤</w:t>
      </w:r>
      <w:proofErr w:type="gramEnd"/>
      <w:r w:rsidR="002945A1" w:rsidRPr="002945A1">
        <w:rPr>
          <w:rFonts w:ascii="宋体" w:eastAsia="宋体" w:hAnsi="宋体"/>
          <w:sz w:val="28"/>
          <w:szCs w:val="28"/>
        </w:rPr>
        <w:t>脱钩位置刻度尺“100”刻线</w:t>
      </w:r>
      <w:r w:rsidR="002945A1" w:rsidRPr="002945A1">
        <w:rPr>
          <w:rFonts w:ascii="宋体" w:eastAsia="宋体" w:hAnsi="宋体"/>
          <w:sz w:val="28"/>
          <w:szCs w:val="28"/>
        </w:rPr>
        <w:cr/>
        <w:t>6、弹击杆端部球面半径 25 ±1mm</w:t>
      </w:r>
      <w:r w:rsidR="002945A1" w:rsidRPr="002945A1">
        <w:rPr>
          <w:rFonts w:ascii="宋体" w:eastAsia="宋体" w:hAnsi="宋体"/>
          <w:sz w:val="28"/>
          <w:szCs w:val="28"/>
        </w:rPr>
        <w:cr/>
        <w:t>7、弹击</w:t>
      </w:r>
      <w:proofErr w:type="gramStart"/>
      <w:r w:rsidR="002945A1" w:rsidRPr="002945A1">
        <w:rPr>
          <w:rFonts w:ascii="宋体" w:eastAsia="宋体" w:hAnsi="宋体"/>
          <w:sz w:val="28"/>
          <w:szCs w:val="28"/>
        </w:rPr>
        <w:t>锤</w:t>
      </w:r>
      <w:proofErr w:type="gramEnd"/>
      <w:r w:rsidR="002945A1" w:rsidRPr="002945A1">
        <w:rPr>
          <w:rFonts w:ascii="宋体" w:eastAsia="宋体" w:hAnsi="宋体"/>
          <w:sz w:val="28"/>
          <w:szCs w:val="28"/>
        </w:rPr>
        <w:t>起跳位置刻度尺“0+1”处</w:t>
      </w:r>
      <w:r w:rsidR="002945A1" w:rsidRPr="002945A1">
        <w:rPr>
          <w:rFonts w:ascii="宋体" w:eastAsia="宋体" w:hAnsi="宋体"/>
          <w:sz w:val="28"/>
          <w:szCs w:val="28"/>
        </w:rPr>
        <w:cr/>
        <w:t>8、钢砧上的率定值 74 ±2</w:t>
      </w:r>
      <w:r w:rsidR="002945A1" w:rsidRPr="002945A1">
        <w:rPr>
          <w:rFonts w:ascii="宋体" w:eastAsia="宋体" w:hAnsi="宋体"/>
          <w:sz w:val="28"/>
          <w:szCs w:val="28"/>
        </w:rPr>
        <w:cr/>
      </w:r>
      <w:r w:rsidR="002945A1" w:rsidRPr="002945A1">
        <w:rPr>
          <w:rFonts w:ascii="宋体" w:eastAsia="宋体" w:hAnsi="宋体" w:hint="eastAsia"/>
          <w:sz w:val="28"/>
          <w:szCs w:val="28"/>
        </w:rPr>
        <w:t>二、回弹仪的结构</w:t>
      </w:r>
      <w:r w:rsidR="002945A1" w:rsidRPr="002945A1">
        <w:rPr>
          <w:rFonts w:ascii="宋体" w:eastAsia="宋体" w:hAnsi="宋体"/>
          <w:sz w:val="28"/>
          <w:szCs w:val="28"/>
        </w:rPr>
        <w:cr/>
        <w:t>图 1 示出 ZC5</w:t>
      </w:r>
      <w:r w:rsidR="003162F4">
        <w:rPr>
          <w:rFonts w:ascii="宋体" w:eastAsia="宋体" w:hAnsi="宋体"/>
          <w:sz w:val="28"/>
          <w:szCs w:val="28"/>
        </w:rPr>
        <w:t>4</w:t>
      </w:r>
      <w:r w:rsidR="002945A1" w:rsidRPr="002945A1">
        <w:rPr>
          <w:rFonts w:ascii="宋体" w:eastAsia="宋体" w:hAnsi="宋体"/>
          <w:sz w:val="28"/>
          <w:szCs w:val="28"/>
        </w:rPr>
        <w:t>型回弹仪在弹击后的纵向剖面结构示意图。</w:t>
      </w:r>
      <w:r w:rsidR="002945A1" w:rsidRPr="002945A1">
        <w:rPr>
          <w:rFonts w:ascii="宋体" w:eastAsia="宋体" w:hAnsi="宋体"/>
          <w:sz w:val="28"/>
          <w:szCs w:val="28"/>
        </w:rPr>
        <w:cr/>
      </w:r>
    </w:p>
    <w:p w14:paraId="16B064CD" w14:textId="77777777" w:rsidR="002945A1" w:rsidRPr="003162F4" w:rsidRDefault="002945A1" w:rsidP="002945A1">
      <w:pPr>
        <w:tabs>
          <w:tab w:val="left" w:pos="645"/>
        </w:tabs>
      </w:pPr>
    </w:p>
    <w:p w14:paraId="31CADDF4" w14:textId="77777777" w:rsidR="007B4F10" w:rsidRDefault="007B4F10" w:rsidP="002945A1">
      <w:pPr>
        <w:tabs>
          <w:tab w:val="left" w:pos="645"/>
        </w:tabs>
      </w:pPr>
    </w:p>
    <w:p w14:paraId="1214294C" w14:textId="77777777" w:rsidR="007B4F10" w:rsidRDefault="007B4F10" w:rsidP="002945A1">
      <w:pPr>
        <w:tabs>
          <w:tab w:val="left" w:pos="645"/>
        </w:tabs>
      </w:pPr>
    </w:p>
    <w:p w14:paraId="34C621F6" w14:textId="266C6A56" w:rsidR="007B4F10" w:rsidRDefault="007B4F10" w:rsidP="002945A1">
      <w:pPr>
        <w:tabs>
          <w:tab w:val="left" w:pos="645"/>
        </w:tabs>
      </w:pPr>
      <w:r w:rsidRPr="002945A1"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23F8C85" wp14:editId="24902B34">
            <wp:simplePos x="0" y="0"/>
            <wp:positionH relativeFrom="column">
              <wp:posOffset>430604</wp:posOffset>
            </wp:positionH>
            <wp:positionV relativeFrom="paragraph">
              <wp:posOffset>0</wp:posOffset>
            </wp:positionV>
            <wp:extent cx="3636335" cy="4024188"/>
            <wp:effectExtent l="0" t="0" r="2540" b="0"/>
            <wp:wrapNone/>
            <wp:docPr id="692561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5619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335" cy="4024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58831" w14:textId="77777777" w:rsidR="002945A1" w:rsidRDefault="002945A1" w:rsidP="002945A1">
      <w:pPr>
        <w:tabs>
          <w:tab w:val="left" w:pos="645"/>
        </w:tabs>
      </w:pPr>
    </w:p>
    <w:p w14:paraId="6A59F708" w14:textId="3C15FF9A" w:rsidR="002945A1" w:rsidRDefault="002945A1" w:rsidP="002945A1">
      <w:pPr>
        <w:tabs>
          <w:tab w:val="left" w:pos="645"/>
        </w:tabs>
      </w:pPr>
    </w:p>
    <w:p w14:paraId="3CC71C81" w14:textId="6E84E1E9" w:rsidR="002945A1" w:rsidRDefault="002945A1" w:rsidP="002945A1">
      <w:pPr>
        <w:tabs>
          <w:tab w:val="left" w:pos="645"/>
        </w:tabs>
      </w:pPr>
    </w:p>
    <w:p w14:paraId="56CD8A2C" w14:textId="77777777" w:rsidR="007B4F10" w:rsidRPr="007B4F10" w:rsidRDefault="007B4F10" w:rsidP="007B4F10"/>
    <w:p w14:paraId="2FB8FDAA" w14:textId="77777777" w:rsidR="007B4F10" w:rsidRPr="007B4F10" w:rsidRDefault="007B4F10" w:rsidP="007B4F10"/>
    <w:p w14:paraId="721C9CC8" w14:textId="77777777" w:rsidR="007B4F10" w:rsidRPr="007B4F10" w:rsidRDefault="007B4F10" w:rsidP="007B4F10"/>
    <w:p w14:paraId="76FCF513" w14:textId="77777777" w:rsidR="007B4F10" w:rsidRPr="007B4F10" w:rsidRDefault="007B4F10" w:rsidP="007B4F10"/>
    <w:p w14:paraId="4369256A" w14:textId="77777777" w:rsidR="007B4F10" w:rsidRPr="007B4F10" w:rsidRDefault="007B4F10" w:rsidP="007B4F10"/>
    <w:p w14:paraId="608B29ED" w14:textId="77777777" w:rsidR="007B4F10" w:rsidRPr="007B4F10" w:rsidRDefault="007B4F10" w:rsidP="007B4F10"/>
    <w:p w14:paraId="4D660859" w14:textId="77777777" w:rsidR="007B4F10" w:rsidRPr="007B4F10" w:rsidRDefault="007B4F10" w:rsidP="007B4F10"/>
    <w:p w14:paraId="678A43DA" w14:textId="77777777" w:rsidR="007B4F10" w:rsidRPr="007B4F10" w:rsidRDefault="007B4F10" w:rsidP="007B4F10"/>
    <w:p w14:paraId="1D09C104" w14:textId="77777777" w:rsidR="007B4F10" w:rsidRPr="007B4F10" w:rsidRDefault="007B4F10" w:rsidP="007B4F10"/>
    <w:p w14:paraId="688F3454" w14:textId="77777777" w:rsidR="007B4F10" w:rsidRPr="007B4F10" w:rsidRDefault="007B4F10" w:rsidP="007B4F10"/>
    <w:p w14:paraId="59D44152" w14:textId="77777777" w:rsidR="007B4F10" w:rsidRPr="007B4F10" w:rsidRDefault="007B4F10" w:rsidP="007B4F10"/>
    <w:p w14:paraId="6C3EAE13" w14:textId="77777777" w:rsidR="007B4F10" w:rsidRPr="007B4F10" w:rsidRDefault="007B4F10" w:rsidP="007B4F10"/>
    <w:p w14:paraId="5FCF2F51" w14:textId="77777777" w:rsidR="007B4F10" w:rsidRPr="007B4F10" w:rsidRDefault="007B4F10" w:rsidP="007B4F10"/>
    <w:p w14:paraId="693770F3" w14:textId="77777777" w:rsidR="007B4F10" w:rsidRPr="007B4F10" w:rsidRDefault="007B4F10" w:rsidP="007B4F10"/>
    <w:p w14:paraId="6AE91F28" w14:textId="77777777" w:rsidR="007B4F10" w:rsidRPr="007B4F10" w:rsidRDefault="007B4F10" w:rsidP="007B4F10"/>
    <w:p w14:paraId="4D52C112" w14:textId="77777777" w:rsidR="007B4F10" w:rsidRDefault="007B4F10" w:rsidP="007B4F10"/>
    <w:p w14:paraId="28BBA48B" w14:textId="77777777" w:rsidR="003162F4" w:rsidRDefault="005D1DD3" w:rsidP="007B4F10">
      <w:pPr>
        <w:rPr>
          <w:rFonts w:ascii="宋体" w:eastAsia="宋体" w:hAnsi="宋体"/>
          <w:sz w:val="28"/>
          <w:szCs w:val="28"/>
        </w:rPr>
      </w:pPr>
      <w:r w:rsidRPr="005D1DD3">
        <w:rPr>
          <w:rFonts w:ascii="宋体" w:eastAsia="宋体" w:hAnsi="宋体" w:hint="eastAsia"/>
          <w:sz w:val="28"/>
          <w:szCs w:val="28"/>
        </w:rPr>
        <w:t>三、回弹仪的操作、保养及校验</w:t>
      </w:r>
      <w:r w:rsidRPr="005D1DD3">
        <w:rPr>
          <w:rFonts w:ascii="宋体" w:eastAsia="宋体" w:hAnsi="宋体"/>
          <w:sz w:val="28"/>
          <w:szCs w:val="28"/>
        </w:rPr>
        <w:cr/>
        <w:t>（一）操作</w:t>
      </w:r>
      <w:r w:rsidRPr="005D1DD3">
        <w:rPr>
          <w:rFonts w:ascii="宋体" w:eastAsia="宋体" w:hAnsi="宋体"/>
          <w:sz w:val="28"/>
          <w:szCs w:val="28"/>
        </w:rPr>
        <w:cr/>
        <w:t>1、将弹击杆顶住</w:t>
      </w:r>
      <w:r w:rsidR="003162F4">
        <w:rPr>
          <w:rFonts w:ascii="宋体" w:eastAsia="宋体" w:hAnsi="宋体" w:hint="eastAsia"/>
          <w:sz w:val="28"/>
          <w:szCs w:val="28"/>
        </w:rPr>
        <w:t>砖</w:t>
      </w:r>
      <w:r w:rsidRPr="005D1DD3">
        <w:rPr>
          <w:rFonts w:ascii="宋体" w:eastAsia="宋体" w:hAnsi="宋体"/>
          <w:sz w:val="28"/>
          <w:szCs w:val="28"/>
        </w:rPr>
        <w:t>表面，轻压仪器，使按钮松开， 放松压力时弹击杆伸出，挂钩挂上弹击锤。</w:t>
      </w:r>
      <w:r w:rsidRPr="005D1DD3">
        <w:rPr>
          <w:rFonts w:ascii="宋体" w:eastAsia="宋体" w:hAnsi="宋体"/>
          <w:sz w:val="28"/>
          <w:szCs w:val="28"/>
        </w:rPr>
        <w:cr/>
        <w:t>2、使仪器的轴线始终</w:t>
      </w:r>
      <w:proofErr w:type="gramStart"/>
      <w:r w:rsidRPr="005D1DD3">
        <w:rPr>
          <w:rFonts w:ascii="宋体" w:eastAsia="宋体" w:hAnsi="宋体"/>
          <w:sz w:val="28"/>
          <w:szCs w:val="28"/>
        </w:rPr>
        <w:t>垂直于</w:t>
      </w:r>
      <w:r w:rsidR="003162F4">
        <w:rPr>
          <w:rFonts w:ascii="宋体" w:eastAsia="宋体" w:hAnsi="宋体" w:hint="eastAsia"/>
          <w:sz w:val="28"/>
          <w:szCs w:val="28"/>
        </w:rPr>
        <w:t>砖样条</w:t>
      </w:r>
      <w:proofErr w:type="gramEnd"/>
      <w:r w:rsidR="003162F4">
        <w:rPr>
          <w:rFonts w:ascii="宋体" w:eastAsia="宋体" w:hAnsi="宋体" w:hint="eastAsia"/>
          <w:sz w:val="28"/>
          <w:szCs w:val="28"/>
        </w:rPr>
        <w:t>面上的测点</w:t>
      </w:r>
      <w:r w:rsidRPr="005D1DD3">
        <w:rPr>
          <w:rFonts w:ascii="宋体" w:eastAsia="宋体" w:hAnsi="宋体"/>
          <w:sz w:val="28"/>
          <w:szCs w:val="28"/>
        </w:rPr>
        <w:t>并缓慢均匀施压，待弹击</w:t>
      </w:r>
      <w:proofErr w:type="gramStart"/>
      <w:r w:rsidRPr="005D1DD3">
        <w:rPr>
          <w:rFonts w:ascii="宋体" w:eastAsia="宋体" w:hAnsi="宋体"/>
          <w:sz w:val="28"/>
          <w:szCs w:val="28"/>
        </w:rPr>
        <w:t>锤</w:t>
      </w:r>
      <w:proofErr w:type="gramEnd"/>
      <w:r w:rsidRPr="005D1DD3">
        <w:rPr>
          <w:rFonts w:ascii="宋体" w:eastAsia="宋体" w:hAnsi="宋体"/>
          <w:sz w:val="28"/>
          <w:szCs w:val="28"/>
        </w:rPr>
        <w:t>脱钩冲击弹击杆后，弹击</w:t>
      </w:r>
      <w:proofErr w:type="gramStart"/>
      <w:r w:rsidRPr="005D1DD3">
        <w:rPr>
          <w:rFonts w:ascii="宋体" w:eastAsia="宋体" w:hAnsi="宋体"/>
          <w:sz w:val="28"/>
          <w:szCs w:val="28"/>
        </w:rPr>
        <w:t>锤</w:t>
      </w:r>
      <w:proofErr w:type="gramEnd"/>
      <w:r w:rsidRPr="005D1DD3">
        <w:rPr>
          <w:rFonts w:ascii="宋体" w:eastAsia="宋体" w:hAnsi="宋体"/>
          <w:sz w:val="28"/>
          <w:szCs w:val="28"/>
        </w:rPr>
        <w:t>回弹带动指针向后移动至某一位置时，指针块上的示值刻线在刻度尺上示出一定数值即为回弹值。</w:t>
      </w:r>
      <w:r w:rsidRPr="005D1DD3">
        <w:rPr>
          <w:rFonts w:ascii="宋体" w:eastAsia="宋体" w:hAnsi="宋体"/>
          <w:sz w:val="28"/>
          <w:szCs w:val="28"/>
        </w:rPr>
        <w:cr/>
        <w:t>3、使仪器继续顶住</w:t>
      </w:r>
      <w:r w:rsidR="003162F4">
        <w:rPr>
          <w:rFonts w:ascii="宋体" w:eastAsia="宋体" w:hAnsi="宋体" w:hint="eastAsia"/>
          <w:sz w:val="28"/>
          <w:szCs w:val="28"/>
        </w:rPr>
        <w:t>砖</w:t>
      </w:r>
      <w:r w:rsidRPr="005D1DD3">
        <w:rPr>
          <w:rFonts w:ascii="宋体" w:eastAsia="宋体" w:hAnsi="宋体"/>
          <w:sz w:val="28"/>
          <w:szCs w:val="28"/>
        </w:rPr>
        <w:t>表面进行读数并记录回弹值。如条件不利于读数，可按下按钮，锁住机芯，将仪器移至它处读数。</w:t>
      </w:r>
      <w:r w:rsidRPr="005D1DD3">
        <w:rPr>
          <w:rFonts w:ascii="宋体" w:eastAsia="宋体" w:hAnsi="宋体"/>
          <w:sz w:val="28"/>
          <w:szCs w:val="28"/>
        </w:rPr>
        <w:cr/>
        <w:t>4、逐渐对仪器减压，使弹击杆自仪器内伸出，待下一次使用。</w:t>
      </w:r>
      <w:r w:rsidRPr="005D1DD3">
        <w:rPr>
          <w:rFonts w:ascii="宋体" w:eastAsia="宋体" w:hAnsi="宋体"/>
          <w:sz w:val="28"/>
          <w:szCs w:val="28"/>
        </w:rPr>
        <w:cr/>
        <w:t> </w:t>
      </w:r>
      <w:r w:rsidRPr="005D1DD3">
        <w:rPr>
          <w:rFonts w:ascii="宋体" w:eastAsia="宋体" w:hAnsi="宋体"/>
          <w:sz w:val="28"/>
          <w:szCs w:val="28"/>
        </w:rPr>
        <w:cr/>
      </w:r>
      <w:r w:rsidRPr="005D1DD3">
        <w:rPr>
          <w:rFonts w:ascii="宋体" w:eastAsia="宋体" w:hAnsi="宋体"/>
          <w:sz w:val="28"/>
          <w:szCs w:val="28"/>
        </w:rPr>
        <w:lastRenderedPageBreak/>
        <w:t>（二）保养</w:t>
      </w:r>
      <w:r w:rsidRPr="005D1DD3">
        <w:rPr>
          <w:rFonts w:ascii="宋体" w:eastAsia="宋体" w:hAnsi="宋体"/>
          <w:sz w:val="28"/>
          <w:szCs w:val="28"/>
        </w:rPr>
        <w:cr/>
        <w:t>回弹仪有下列情况之</w:t>
      </w:r>
      <w:proofErr w:type="gramStart"/>
      <w:r w:rsidRPr="005D1DD3">
        <w:rPr>
          <w:rFonts w:ascii="宋体" w:eastAsia="宋体" w:hAnsi="宋体" w:hint="eastAsia"/>
          <w:sz w:val="28"/>
          <w:szCs w:val="28"/>
        </w:rPr>
        <w:t>一时应</w:t>
      </w:r>
      <w:proofErr w:type="gramEnd"/>
      <w:r w:rsidRPr="005D1DD3">
        <w:rPr>
          <w:rFonts w:ascii="宋体" w:eastAsia="宋体" w:hAnsi="宋体" w:hint="eastAsia"/>
          <w:sz w:val="28"/>
          <w:szCs w:val="28"/>
        </w:rPr>
        <w:t>进行常规保养；</w:t>
      </w:r>
      <w:r w:rsidRPr="005D1DD3">
        <w:rPr>
          <w:rFonts w:ascii="宋体" w:eastAsia="宋体" w:hAnsi="宋体"/>
          <w:sz w:val="28"/>
          <w:szCs w:val="28"/>
        </w:rPr>
        <w:cr/>
        <w:t>1、弹击超过 2000 次；</w:t>
      </w:r>
      <w:r w:rsidRPr="005D1DD3">
        <w:rPr>
          <w:rFonts w:ascii="宋体" w:eastAsia="宋体" w:hAnsi="宋体"/>
          <w:sz w:val="28"/>
          <w:szCs w:val="28"/>
        </w:rPr>
        <w:cr/>
        <w:t>2、对检测值有怀疑时；</w:t>
      </w:r>
      <w:r w:rsidRPr="005D1DD3">
        <w:rPr>
          <w:rFonts w:ascii="宋体" w:eastAsia="宋体" w:hAnsi="宋体"/>
          <w:sz w:val="28"/>
          <w:szCs w:val="28"/>
        </w:rPr>
        <w:cr/>
        <w:t>3、钢</w:t>
      </w:r>
      <w:proofErr w:type="gramStart"/>
      <w:r w:rsidRPr="005D1DD3">
        <w:rPr>
          <w:rFonts w:ascii="宋体" w:eastAsia="宋体" w:hAnsi="宋体"/>
          <w:sz w:val="28"/>
          <w:szCs w:val="28"/>
        </w:rPr>
        <w:t>砧</w:t>
      </w:r>
      <w:proofErr w:type="gramEnd"/>
      <w:r w:rsidRPr="005D1DD3">
        <w:rPr>
          <w:rFonts w:ascii="宋体" w:eastAsia="宋体" w:hAnsi="宋体"/>
          <w:sz w:val="28"/>
          <w:szCs w:val="28"/>
        </w:rPr>
        <w:t>率定值不合格；</w:t>
      </w:r>
      <w:r w:rsidRPr="005D1DD3">
        <w:rPr>
          <w:rFonts w:ascii="宋体" w:eastAsia="宋体" w:hAnsi="宋体"/>
          <w:sz w:val="28"/>
          <w:szCs w:val="28"/>
        </w:rPr>
        <w:cr/>
        <w:t>常规保养方法应符合下列要求； </w:t>
      </w:r>
      <w:r w:rsidRPr="005D1DD3">
        <w:rPr>
          <w:rFonts w:ascii="宋体" w:eastAsia="宋体" w:hAnsi="宋体"/>
          <w:sz w:val="28"/>
          <w:szCs w:val="28"/>
        </w:rPr>
        <w:cr/>
        <w:t>1、使弹击</w:t>
      </w:r>
      <w:proofErr w:type="gramStart"/>
      <w:r w:rsidRPr="005D1DD3">
        <w:rPr>
          <w:rFonts w:ascii="宋体" w:eastAsia="宋体" w:hAnsi="宋体"/>
          <w:sz w:val="28"/>
          <w:szCs w:val="28"/>
        </w:rPr>
        <w:t>锤</w:t>
      </w:r>
      <w:proofErr w:type="gramEnd"/>
      <w:r w:rsidRPr="005D1DD3">
        <w:rPr>
          <w:rFonts w:ascii="宋体" w:eastAsia="宋体" w:hAnsi="宋体"/>
          <w:sz w:val="28"/>
          <w:szCs w:val="28"/>
        </w:rPr>
        <w:t>脱钩后取出机芯，然后卸下弹击杆(取出 里面的缓冲簧)和</w:t>
      </w:r>
      <w:proofErr w:type="gramStart"/>
      <w:r w:rsidRPr="005D1DD3">
        <w:rPr>
          <w:rFonts w:ascii="宋体" w:eastAsia="宋体" w:hAnsi="宋体"/>
          <w:sz w:val="28"/>
          <w:szCs w:val="28"/>
        </w:rPr>
        <w:t>三联件</w:t>
      </w:r>
      <w:proofErr w:type="gramEnd"/>
      <w:r w:rsidRPr="005D1DD3">
        <w:rPr>
          <w:rFonts w:ascii="宋体" w:eastAsia="宋体" w:hAnsi="宋体"/>
          <w:sz w:val="28"/>
          <w:szCs w:val="28"/>
        </w:rPr>
        <w:t>(弹击锤、弹击拉</w:t>
      </w:r>
      <w:proofErr w:type="gramStart"/>
      <w:r w:rsidRPr="005D1DD3">
        <w:rPr>
          <w:rFonts w:ascii="宋体" w:eastAsia="宋体" w:hAnsi="宋体"/>
          <w:sz w:val="28"/>
          <w:szCs w:val="28"/>
        </w:rPr>
        <w:t>簧和拉簧座</w:t>
      </w:r>
      <w:proofErr w:type="gramEnd"/>
      <w:r w:rsidRPr="005D1DD3">
        <w:rPr>
          <w:rFonts w:ascii="宋体" w:eastAsia="宋体" w:hAnsi="宋体"/>
          <w:sz w:val="28"/>
          <w:szCs w:val="28"/>
        </w:rPr>
        <w:t>)；</w:t>
      </w:r>
      <w:r w:rsidRPr="005D1DD3">
        <w:rPr>
          <w:rFonts w:ascii="宋体" w:eastAsia="宋体" w:hAnsi="宋体"/>
          <w:sz w:val="28"/>
          <w:szCs w:val="28"/>
        </w:rPr>
        <w:cr/>
        <w:t>2、用汽油清洗机芯各零部件，特别是中心导杆，弹击锤和弹击杆的内孔和冲击面。清洗后在中心导杆上薄薄地抹</w:t>
      </w:r>
      <w:r w:rsidRPr="005D1DD3">
        <w:rPr>
          <w:rFonts w:ascii="宋体" w:eastAsia="宋体" w:hAnsi="宋体"/>
          <w:sz w:val="28"/>
          <w:szCs w:val="28"/>
        </w:rPr>
        <w:cr/>
        <w:t>上一层钟表油或缝纫机油，其它零部件均不得抹油； </w:t>
      </w:r>
    </w:p>
    <w:p w14:paraId="7003DA1D" w14:textId="654A5967" w:rsidR="003162F4" w:rsidRDefault="005D1DD3" w:rsidP="007B4F10">
      <w:pPr>
        <w:rPr>
          <w:rFonts w:ascii="宋体" w:eastAsia="宋体" w:hAnsi="宋体"/>
          <w:sz w:val="28"/>
          <w:szCs w:val="28"/>
        </w:rPr>
      </w:pPr>
      <w:r w:rsidRPr="005D1DD3">
        <w:rPr>
          <w:rFonts w:ascii="宋体" w:eastAsia="宋体" w:hAnsi="宋体"/>
          <w:sz w:val="28"/>
          <w:szCs w:val="28"/>
        </w:rPr>
        <w:t>3、清理机壳内壁，卸下刻度尺，检查指针</w:t>
      </w:r>
      <w:proofErr w:type="gramStart"/>
      <w:r w:rsidRPr="005D1DD3">
        <w:rPr>
          <w:rFonts w:ascii="宋体" w:eastAsia="宋体" w:hAnsi="宋体"/>
          <w:sz w:val="28"/>
          <w:szCs w:val="28"/>
        </w:rPr>
        <w:t>磨擦力</w:t>
      </w:r>
      <w:proofErr w:type="gramEnd"/>
      <w:r w:rsidRPr="005D1DD3">
        <w:rPr>
          <w:rFonts w:ascii="宋体" w:eastAsia="宋体" w:hAnsi="宋体"/>
          <w:sz w:val="28"/>
          <w:szCs w:val="28"/>
        </w:rPr>
        <w:t>应为0.5 ±0.1N ；</w:t>
      </w:r>
      <w:r w:rsidRPr="005D1DD3">
        <w:rPr>
          <w:rFonts w:ascii="宋体" w:eastAsia="宋体" w:hAnsi="宋体"/>
          <w:sz w:val="28"/>
          <w:szCs w:val="28"/>
        </w:rPr>
        <w:cr/>
        <w:t>4、不得旋转尾盖上已定位紧固的调零螺丝</w:t>
      </w:r>
      <w:r w:rsidRPr="005D1DD3">
        <w:rPr>
          <w:rFonts w:ascii="宋体" w:eastAsia="宋体" w:hAnsi="宋体" w:hint="eastAsia"/>
          <w:sz w:val="28"/>
          <w:szCs w:val="28"/>
        </w:rPr>
        <w:t>；</w:t>
      </w:r>
      <w:r w:rsidRPr="005D1DD3">
        <w:rPr>
          <w:rFonts w:ascii="宋体" w:eastAsia="宋体" w:hAnsi="宋体"/>
          <w:sz w:val="28"/>
          <w:szCs w:val="28"/>
        </w:rPr>
        <w:cr/>
        <w:t>5、不得自制或更换零部件；</w:t>
      </w:r>
      <w:r w:rsidRPr="005D1DD3">
        <w:rPr>
          <w:rFonts w:ascii="宋体" w:eastAsia="宋体" w:hAnsi="宋体"/>
          <w:sz w:val="28"/>
          <w:szCs w:val="28"/>
        </w:rPr>
        <w:cr/>
        <w:t>6、保养后应按要求进行</w:t>
      </w:r>
      <w:proofErr w:type="gramStart"/>
      <w:r w:rsidRPr="005D1DD3">
        <w:rPr>
          <w:rFonts w:ascii="宋体" w:eastAsia="宋体" w:hAnsi="宋体"/>
          <w:sz w:val="28"/>
          <w:szCs w:val="28"/>
        </w:rPr>
        <w:t>率定试验率</w:t>
      </w:r>
      <w:proofErr w:type="gramEnd"/>
      <w:r w:rsidRPr="005D1DD3">
        <w:rPr>
          <w:rFonts w:ascii="宋体" w:eastAsia="宋体" w:hAnsi="宋体"/>
          <w:sz w:val="28"/>
          <w:szCs w:val="28"/>
        </w:rPr>
        <w:t>定值应为 74±2。</w:t>
      </w:r>
      <w:r w:rsidRPr="005D1DD3">
        <w:rPr>
          <w:rFonts w:ascii="宋体" w:eastAsia="宋体" w:hAnsi="宋体"/>
          <w:sz w:val="28"/>
          <w:szCs w:val="28"/>
        </w:rPr>
        <w:cr/>
        <w:t>（三）校验</w:t>
      </w:r>
      <w:r w:rsidRPr="005D1DD3">
        <w:rPr>
          <w:rFonts w:ascii="宋体" w:eastAsia="宋体" w:hAnsi="宋体"/>
          <w:sz w:val="28"/>
          <w:szCs w:val="28"/>
        </w:rPr>
        <w:cr/>
        <w:t>回弹仪有下列情况之一时应送主管部门认可的检定单位</w:t>
      </w:r>
      <w:proofErr w:type="gramStart"/>
      <w:r w:rsidRPr="005D1DD3">
        <w:rPr>
          <w:rFonts w:ascii="宋体" w:eastAsia="宋体" w:hAnsi="宋体"/>
          <w:sz w:val="28"/>
          <w:szCs w:val="28"/>
        </w:rPr>
        <w:t>校定</w:t>
      </w:r>
      <w:proofErr w:type="gramEnd"/>
      <w:r w:rsidRPr="005D1DD3">
        <w:rPr>
          <w:rFonts w:ascii="宋体" w:eastAsia="宋体" w:hAnsi="宋体"/>
          <w:sz w:val="28"/>
          <w:szCs w:val="28"/>
        </w:rPr>
        <w:t>，</w:t>
      </w:r>
      <w:proofErr w:type="gramStart"/>
      <w:r w:rsidRPr="005D1DD3">
        <w:rPr>
          <w:rFonts w:ascii="宋体" w:eastAsia="宋体" w:hAnsi="宋体"/>
          <w:sz w:val="28"/>
          <w:szCs w:val="28"/>
        </w:rPr>
        <w:t>校定</w:t>
      </w:r>
      <w:proofErr w:type="gramEnd"/>
      <w:r w:rsidRPr="005D1DD3">
        <w:rPr>
          <w:rFonts w:ascii="宋体" w:eastAsia="宋体" w:hAnsi="宋体"/>
          <w:sz w:val="28"/>
          <w:szCs w:val="28"/>
        </w:rPr>
        <w:t>合格的回弹仪应具有检定证书；</w:t>
      </w:r>
      <w:r w:rsidRPr="005D1DD3">
        <w:rPr>
          <w:rFonts w:ascii="宋体" w:eastAsia="宋体" w:hAnsi="宋体"/>
          <w:sz w:val="28"/>
          <w:szCs w:val="28"/>
        </w:rPr>
        <w:cr/>
        <w:t>1、新回弹仪启用前；</w:t>
      </w:r>
      <w:r w:rsidRPr="005D1DD3">
        <w:rPr>
          <w:rFonts w:ascii="宋体" w:eastAsia="宋体" w:hAnsi="宋体"/>
          <w:sz w:val="28"/>
          <w:szCs w:val="28"/>
        </w:rPr>
        <w:cr/>
        <w:t>2、超过检定有效期限（有效期为半年）；</w:t>
      </w:r>
      <w:r w:rsidRPr="005D1DD3">
        <w:rPr>
          <w:rFonts w:ascii="宋体" w:eastAsia="宋体" w:hAnsi="宋体"/>
          <w:sz w:val="28"/>
          <w:szCs w:val="28"/>
        </w:rPr>
        <w:cr/>
        <w:t>3、经常规保养后钢</w:t>
      </w:r>
      <w:proofErr w:type="gramStart"/>
      <w:r w:rsidRPr="005D1DD3">
        <w:rPr>
          <w:rFonts w:ascii="宋体" w:eastAsia="宋体" w:hAnsi="宋体"/>
          <w:sz w:val="28"/>
          <w:szCs w:val="28"/>
        </w:rPr>
        <w:t>砧</w:t>
      </w:r>
      <w:proofErr w:type="gramEnd"/>
      <w:r w:rsidRPr="005D1DD3">
        <w:rPr>
          <w:rFonts w:ascii="宋体" w:eastAsia="宋体" w:hAnsi="宋体"/>
          <w:sz w:val="28"/>
          <w:szCs w:val="28"/>
        </w:rPr>
        <w:t>率定值不合格；</w:t>
      </w:r>
      <w:r w:rsidRPr="005D1DD3">
        <w:rPr>
          <w:rFonts w:ascii="宋体" w:eastAsia="宋体" w:hAnsi="宋体"/>
          <w:sz w:val="28"/>
          <w:szCs w:val="28"/>
        </w:rPr>
        <w:cr/>
        <w:t>4、遭受严重撞击或其他损害。</w:t>
      </w:r>
      <w:r w:rsidRPr="005D1DD3">
        <w:rPr>
          <w:rFonts w:ascii="宋体" w:eastAsia="宋体" w:hAnsi="宋体"/>
          <w:sz w:val="28"/>
          <w:szCs w:val="28"/>
        </w:rPr>
        <w:cr/>
      </w:r>
      <w:r w:rsidRPr="005D1DD3">
        <w:rPr>
          <w:rFonts w:ascii="宋体" w:eastAsia="宋体" w:hAnsi="宋体"/>
          <w:sz w:val="28"/>
          <w:szCs w:val="28"/>
        </w:rPr>
        <w:lastRenderedPageBreak/>
        <w:t>四、检测及数据整理</w:t>
      </w:r>
      <w:r w:rsidRPr="005D1DD3">
        <w:rPr>
          <w:rFonts w:ascii="宋体" w:eastAsia="宋体" w:hAnsi="宋体"/>
          <w:sz w:val="28"/>
          <w:szCs w:val="28"/>
        </w:rPr>
        <w:cr/>
        <w:t>（一）一般规定</w:t>
      </w:r>
      <w:r w:rsidRPr="005D1DD3">
        <w:rPr>
          <w:rFonts w:ascii="宋体" w:eastAsia="宋体" w:hAnsi="宋体"/>
          <w:sz w:val="28"/>
          <w:szCs w:val="28"/>
        </w:rPr>
        <w:cr/>
      </w:r>
      <w:r w:rsidR="003162F4">
        <w:rPr>
          <w:rFonts w:ascii="宋体" w:eastAsia="宋体" w:hAnsi="宋体"/>
          <w:sz w:val="28"/>
          <w:szCs w:val="28"/>
        </w:rPr>
        <w:t xml:space="preserve">  </w:t>
      </w:r>
      <w:r w:rsidRPr="005D1DD3">
        <w:rPr>
          <w:rFonts w:ascii="宋体" w:eastAsia="宋体" w:hAnsi="宋体"/>
          <w:sz w:val="28"/>
          <w:szCs w:val="28"/>
        </w:rPr>
        <w:t>检测时，应用回弹仪测试</w:t>
      </w:r>
      <w:r w:rsidR="003162F4">
        <w:rPr>
          <w:rFonts w:ascii="宋体" w:eastAsia="宋体" w:hAnsi="宋体" w:hint="eastAsia"/>
          <w:sz w:val="28"/>
          <w:szCs w:val="28"/>
        </w:rPr>
        <w:t>烧结砖</w:t>
      </w:r>
      <w:r w:rsidRPr="005D1DD3">
        <w:rPr>
          <w:rFonts w:ascii="宋体" w:eastAsia="宋体" w:hAnsi="宋体"/>
          <w:sz w:val="28"/>
          <w:szCs w:val="28"/>
        </w:rPr>
        <w:t>表面硬度，</w:t>
      </w:r>
      <w:r w:rsidR="003162F4">
        <w:rPr>
          <w:rFonts w:ascii="宋体" w:eastAsia="宋体" w:hAnsi="宋体" w:hint="eastAsia"/>
          <w:sz w:val="28"/>
          <w:szCs w:val="28"/>
        </w:rPr>
        <w:t>也适用于检测轻骨料混凝土及其他轻质材料的强度。不适用于推定表面已经风化或遭受冻害、环境侵蚀的烧结普通砖砌体或烧结多孔砖砌体。</w:t>
      </w:r>
    </w:p>
    <w:p w14:paraId="23F93F0F" w14:textId="2D50B12E" w:rsidR="003162F4" w:rsidRDefault="003162F4" w:rsidP="007B4F10">
      <w:pPr>
        <w:rPr>
          <w:rFonts w:ascii="宋体" w:eastAsia="宋体" w:hAnsi="宋体"/>
          <w:sz w:val="28"/>
          <w:szCs w:val="28"/>
        </w:rPr>
      </w:pPr>
      <w:r w:rsidRPr="005D1DD3">
        <w:rPr>
          <w:rFonts w:ascii="宋体" w:eastAsia="宋体" w:hAnsi="宋体"/>
          <w:sz w:val="28"/>
          <w:szCs w:val="28"/>
        </w:rPr>
        <w:t>（二）测试步骤</w:t>
      </w:r>
      <w:r w:rsidRPr="005D1DD3">
        <w:rPr>
          <w:rFonts w:ascii="宋体" w:eastAsia="宋体" w:hAnsi="宋体"/>
          <w:sz w:val="28"/>
          <w:szCs w:val="28"/>
        </w:rPr>
        <w:cr/>
      </w:r>
      <w:r>
        <w:rPr>
          <w:rFonts w:ascii="宋体" w:eastAsia="宋体" w:hAnsi="宋体"/>
          <w:sz w:val="28"/>
          <w:szCs w:val="28"/>
        </w:rPr>
        <w:t>1</w:t>
      </w:r>
      <w:r w:rsidR="005D1DD3" w:rsidRPr="005D1DD3">
        <w:rPr>
          <w:rFonts w:ascii="宋体" w:eastAsia="宋体" w:hAnsi="宋体"/>
          <w:sz w:val="28"/>
          <w:szCs w:val="28"/>
        </w:rPr>
        <w:t>、 检测前，</w:t>
      </w:r>
      <w:r w:rsidR="005D1DD3" w:rsidRPr="005D1DD3">
        <w:rPr>
          <w:rFonts w:ascii="宋体" w:eastAsia="宋体" w:hAnsi="宋体" w:hint="eastAsia"/>
          <w:sz w:val="28"/>
          <w:szCs w:val="28"/>
        </w:rPr>
        <w:t>应宏观检查</w:t>
      </w:r>
      <w:r>
        <w:rPr>
          <w:rFonts w:ascii="宋体" w:eastAsia="宋体" w:hAnsi="宋体" w:hint="eastAsia"/>
          <w:sz w:val="28"/>
          <w:szCs w:val="28"/>
        </w:rPr>
        <w:t>质量合格的砖外形。砖的条面应干燥、清洁、平整，不应有饰面层、粉刷层，必要时可用砂轮清除表面杂物，并磨平测面，用毛刷刷去粉尘。</w:t>
      </w:r>
    </w:p>
    <w:p w14:paraId="72EB08C7" w14:textId="77777777" w:rsidR="00FD3887" w:rsidRDefault="005D1DD3" w:rsidP="00FD3887">
      <w:pPr>
        <w:rPr>
          <w:rFonts w:ascii="宋体" w:eastAsia="宋体" w:hAnsi="宋体"/>
          <w:sz w:val="28"/>
          <w:szCs w:val="28"/>
        </w:rPr>
      </w:pPr>
      <w:r w:rsidRPr="005D1DD3">
        <w:rPr>
          <w:rFonts w:ascii="宋体" w:eastAsia="宋体" w:hAnsi="宋体"/>
          <w:sz w:val="28"/>
          <w:szCs w:val="28"/>
        </w:rPr>
        <w:t>2、</w:t>
      </w:r>
      <w:r w:rsidRPr="005D1DD3">
        <w:rPr>
          <w:rFonts w:ascii="宋体" w:eastAsia="宋体" w:hAnsi="宋体" w:hint="eastAsia"/>
          <w:sz w:val="28"/>
          <w:szCs w:val="28"/>
        </w:rPr>
        <w:t>每个测位内应均匀布置</w:t>
      </w:r>
      <w:r w:rsidRPr="005D1DD3">
        <w:rPr>
          <w:rFonts w:ascii="宋体" w:eastAsia="宋体" w:hAnsi="宋体"/>
          <w:sz w:val="28"/>
          <w:szCs w:val="28"/>
        </w:rPr>
        <w:t xml:space="preserve"> </w:t>
      </w:r>
      <w:r w:rsidR="003162F4">
        <w:rPr>
          <w:rFonts w:ascii="宋体" w:eastAsia="宋体" w:hAnsi="宋体"/>
          <w:sz w:val="28"/>
          <w:szCs w:val="28"/>
        </w:rPr>
        <w:t>5</w:t>
      </w:r>
      <w:r w:rsidRPr="005D1DD3">
        <w:rPr>
          <w:rFonts w:ascii="宋体" w:eastAsia="宋体" w:hAnsi="宋体"/>
          <w:sz w:val="28"/>
          <w:szCs w:val="28"/>
        </w:rPr>
        <w:t>个弹击点。选定弹击点应避开砖的</w:t>
      </w:r>
      <w:r w:rsidR="003162F4">
        <w:rPr>
          <w:rFonts w:ascii="宋体" w:eastAsia="宋体" w:hAnsi="宋体" w:hint="eastAsia"/>
          <w:sz w:val="28"/>
          <w:szCs w:val="28"/>
        </w:rPr>
        <w:t>表面的缺陷</w:t>
      </w:r>
      <w:r w:rsidRPr="005D1DD3">
        <w:rPr>
          <w:rFonts w:ascii="宋体" w:eastAsia="宋体" w:hAnsi="宋体"/>
          <w:sz w:val="28"/>
          <w:szCs w:val="28"/>
        </w:rPr>
        <w:t>。相邻两弹击点的间距不应小于 20mm</w:t>
      </w:r>
      <w:r w:rsidR="00FD3887">
        <w:rPr>
          <w:rFonts w:ascii="宋体" w:eastAsia="宋体" w:hAnsi="宋体" w:hint="eastAsia"/>
          <w:sz w:val="28"/>
          <w:szCs w:val="28"/>
        </w:rPr>
        <w:t>，距离砖边缘不应小于2</w:t>
      </w:r>
      <w:r w:rsidR="00FD3887">
        <w:rPr>
          <w:rFonts w:ascii="宋体" w:eastAsia="宋体" w:hAnsi="宋体"/>
          <w:sz w:val="28"/>
          <w:szCs w:val="28"/>
        </w:rPr>
        <w:t>0mm,</w:t>
      </w:r>
      <w:r w:rsidR="00FD3887">
        <w:rPr>
          <w:rFonts w:ascii="宋体" w:eastAsia="宋体" w:hAnsi="宋体" w:hint="eastAsia"/>
          <w:sz w:val="28"/>
          <w:szCs w:val="28"/>
        </w:rPr>
        <w:t>每弹击点只能弹一次，回弹值g估读至1，回弹仪应处于水平状态，其轴线应</w:t>
      </w:r>
      <w:proofErr w:type="gramStart"/>
      <w:r w:rsidR="00FD3887">
        <w:rPr>
          <w:rFonts w:ascii="宋体" w:eastAsia="宋体" w:hAnsi="宋体" w:hint="eastAsia"/>
          <w:sz w:val="28"/>
          <w:szCs w:val="28"/>
        </w:rPr>
        <w:t>垂直于砖的</w:t>
      </w:r>
      <w:proofErr w:type="gramEnd"/>
      <w:r w:rsidR="00FD3887">
        <w:rPr>
          <w:rFonts w:ascii="宋体" w:eastAsia="宋体" w:hAnsi="宋体" w:hint="eastAsia"/>
          <w:sz w:val="28"/>
          <w:szCs w:val="28"/>
        </w:rPr>
        <w:t>表面</w:t>
      </w:r>
      <w:r w:rsidRPr="005D1DD3">
        <w:rPr>
          <w:rFonts w:ascii="宋体" w:eastAsia="宋体" w:hAnsi="宋体"/>
          <w:sz w:val="28"/>
          <w:szCs w:val="28"/>
        </w:rPr>
        <w:t>。</w:t>
      </w:r>
      <w:r w:rsidRPr="005D1DD3">
        <w:rPr>
          <w:rFonts w:ascii="宋体" w:eastAsia="宋体" w:hAnsi="宋体"/>
          <w:sz w:val="28"/>
          <w:szCs w:val="28"/>
        </w:rPr>
        <w:cr/>
        <w:t>（三）数据分析</w:t>
      </w:r>
      <w:r w:rsidRPr="005D1DD3">
        <w:rPr>
          <w:rFonts w:ascii="宋体" w:eastAsia="宋体" w:hAnsi="宋体"/>
          <w:sz w:val="28"/>
          <w:szCs w:val="28"/>
        </w:rPr>
        <w:cr/>
        <w:t>1、</w:t>
      </w:r>
      <w:r w:rsidR="00FD3887">
        <w:rPr>
          <w:rFonts w:ascii="宋体" w:eastAsia="宋体" w:hAnsi="宋体" w:hint="eastAsia"/>
          <w:sz w:val="28"/>
          <w:szCs w:val="28"/>
        </w:rPr>
        <w:t>每个测位的回弹值，应取5个弹击回弹值的平均值</w:t>
      </w:r>
    </w:p>
    <w:p w14:paraId="1F765963" w14:textId="5ECF6CED" w:rsidR="00FD3887" w:rsidRDefault="00FD3887" w:rsidP="00FD388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 w:rsidR="005D1DD3" w:rsidRPr="005D1DD3">
        <w:rPr>
          <w:rFonts w:ascii="宋体" w:eastAsia="宋体" w:hAnsi="宋体"/>
          <w:sz w:val="28"/>
          <w:szCs w:val="28"/>
        </w:rPr>
        <w:t xml:space="preserve">、 第 </w:t>
      </w:r>
      <w:proofErr w:type="spellStart"/>
      <w:r w:rsidR="005D1DD3" w:rsidRPr="005D1DD3">
        <w:rPr>
          <w:rFonts w:ascii="宋体" w:eastAsia="宋体" w:hAnsi="宋体"/>
          <w:sz w:val="28"/>
          <w:szCs w:val="28"/>
        </w:rPr>
        <w:t>i</w:t>
      </w:r>
      <w:proofErr w:type="spellEnd"/>
      <w:r w:rsidR="005D1DD3" w:rsidRPr="005D1DD3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="005D1DD3" w:rsidRPr="005D1DD3">
        <w:rPr>
          <w:rFonts w:ascii="宋体" w:eastAsia="宋体" w:hAnsi="宋体"/>
          <w:sz w:val="28"/>
          <w:szCs w:val="28"/>
        </w:rPr>
        <w:t>个</w:t>
      </w:r>
      <w:proofErr w:type="gramEnd"/>
      <w:r w:rsidR="005D1DD3" w:rsidRPr="005D1DD3">
        <w:rPr>
          <w:rFonts w:ascii="宋体" w:eastAsia="宋体" w:hAnsi="宋体"/>
          <w:sz w:val="28"/>
          <w:szCs w:val="28"/>
        </w:rPr>
        <w:t xml:space="preserve">测区第 j </w:t>
      </w:r>
      <w:proofErr w:type="gramStart"/>
      <w:r w:rsidR="005D1DD3" w:rsidRPr="005D1DD3">
        <w:rPr>
          <w:rFonts w:ascii="宋体" w:eastAsia="宋体" w:hAnsi="宋体"/>
          <w:sz w:val="28"/>
          <w:szCs w:val="28"/>
        </w:rPr>
        <w:t>个</w:t>
      </w:r>
      <w:proofErr w:type="gramEnd"/>
      <w:r w:rsidR="005D1DD3" w:rsidRPr="005D1DD3">
        <w:rPr>
          <w:rFonts w:ascii="宋体" w:eastAsia="宋体" w:hAnsi="宋体"/>
          <w:sz w:val="28"/>
          <w:szCs w:val="28"/>
        </w:rPr>
        <w:t>测位的</w:t>
      </w:r>
      <w:r>
        <w:rPr>
          <w:rFonts w:ascii="宋体" w:eastAsia="宋体" w:hAnsi="宋体" w:hint="eastAsia"/>
          <w:sz w:val="28"/>
          <w:szCs w:val="28"/>
        </w:rPr>
        <w:t>抗压</w:t>
      </w:r>
      <w:r w:rsidR="005D1DD3" w:rsidRPr="005D1DD3">
        <w:rPr>
          <w:rFonts w:ascii="宋体" w:eastAsia="宋体" w:hAnsi="宋体"/>
          <w:sz w:val="28"/>
          <w:szCs w:val="28"/>
        </w:rPr>
        <w:t>强度换算值</w:t>
      </w:r>
      <w:r w:rsidR="005D1DD3" w:rsidRPr="005D1DD3">
        <w:rPr>
          <w:rFonts w:ascii="宋体" w:eastAsia="宋体" w:hAnsi="宋体" w:hint="eastAsia"/>
          <w:sz w:val="28"/>
          <w:szCs w:val="28"/>
        </w:rPr>
        <w:t>，按下列公式</w:t>
      </w:r>
      <w:r w:rsidR="005D1DD3" w:rsidRPr="005D1DD3">
        <w:rPr>
          <w:rFonts w:ascii="宋体" w:eastAsia="宋体" w:hAnsi="宋体"/>
          <w:sz w:val="28"/>
          <w:szCs w:val="28"/>
        </w:rPr>
        <w:cr/>
        <w:t>计算：</w:t>
      </w:r>
      <w:r w:rsidR="005D1DD3" w:rsidRPr="005D1DD3">
        <w:rPr>
          <w:rFonts w:ascii="宋体" w:eastAsia="宋体" w:hAnsi="宋体"/>
          <w:sz w:val="28"/>
          <w:szCs w:val="28"/>
        </w:rPr>
        <w:cr/>
      </w:r>
      <w:r>
        <w:rPr>
          <w:rFonts w:ascii="宋体" w:eastAsia="宋体" w:hAnsi="宋体" w:hint="eastAsia"/>
          <w:sz w:val="28"/>
          <w:szCs w:val="28"/>
        </w:rPr>
        <w:t>（1）普通烧结砖：</w:t>
      </w:r>
    </w:p>
    <w:p w14:paraId="04D349B3" w14:textId="2A03ADF8" w:rsidR="00FD3887" w:rsidRPr="00FD3887" w:rsidRDefault="00595AD3" w:rsidP="00FD3887">
      <w:pPr>
        <w:rPr>
          <w:rFonts w:ascii="宋体" w:eastAsia="宋体" w:hAnsi="宋体"/>
          <w:sz w:val="28"/>
          <w:szCs w:val="28"/>
        </w:rPr>
      </w:pPr>
      <m:oMathPara>
        <m:oMath>
          <m:r>
            <w:rPr>
              <w:rFonts w:ascii="Cambria Math" w:hAnsi="Cambria Math" w:hint="eastAsia"/>
              <w:spacing w:val="21"/>
              <w:w w:val="99"/>
              <w:position w:val="6"/>
              <w:sz w:val="35"/>
            </w:rPr>
            <m:t>f</m:t>
          </m:r>
          <m:r>
            <m:rPr>
              <m:sty m:val="p"/>
            </m:rPr>
            <w:rPr>
              <w:rFonts w:ascii="Cambria Math" w:hAnsi="Cambria Math"/>
              <w:spacing w:val="10"/>
              <w:w w:val="103"/>
              <w:position w:val="-1"/>
              <w:sz w:val="14"/>
            </w:rPr>
            <m:t>1</m:t>
          </m:r>
          <m:r>
            <w:rPr>
              <w:rFonts w:ascii="Cambria Math" w:hAnsi="Cambria Math"/>
              <w:spacing w:val="-1"/>
              <w:w w:val="101"/>
              <w:position w:val="-1"/>
              <w:sz w:val="20"/>
            </w:rPr>
            <m:t>i</m:t>
          </m:r>
          <m:r>
            <w:rPr>
              <w:rFonts w:ascii="Cambria Math" w:hAnsi="Cambria Math"/>
              <w:w w:val="101"/>
              <w:position w:val="-1"/>
              <w:sz w:val="20"/>
            </w:rPr>
            <m:t>j</m:t>
          </m:r>
          <m:r>
            <w:rPr>
              <w:rFonts w:ascii="Cambria Math" w:eastAsia="宋体" w:hAnsi="Cambria Math"/>
              <w:sz w:val="28"/>
              <w:szCs w:val="28"/>
            </w:rPr>
            <m:t>=2*</m:t>
          </m:r>
          <m:sSup>
            <m:sSupPr>
              <m:ctrlPr>
                <w:rPr>
                  <w:rFonts w:ascii="Cambria Math" w:eastAsia="宋体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宋体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="宋体" w:hAnsi="Cambria Math"/>
                  <w:sz w:val="28"/>
                  <w:szCs w:val="28"/>
                </w:rPr>
                <m:t>-2</m:t>
              </m:r>
            </m:sup>
          </m:sSup>
          <m:sSup>
            <m:sSupPr>
              <m:ctrlPr>
                <w:rPr>
                  <w:rFonts w:ascii="Cambria Math" w:eastAsia="宋体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宋体" w:hAnsi="Cambria Math"/>
                  <w:sz w:val="28"/>
                  <w:szCs w:val="28"/>
                </w:rPr>
                <m:t>R</m:t>
              </m:r>
            </m:e>
            <m:sup>
              <m:r>
                <w:rPr>
                  <w:rFonts w:ascii="Cambria Math" w:eastAsia="宋体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宋体" w:hAnsi="Cambria Math"/>
              <w:sz w:val="28"/>
              <w:szCs w:val="28"/>
            </w:rPr>
            <m:t>-0.45R+1.25</m:t>
          </m:r>
        </m:oMath>
      </m:oMathPara>
    </w:p>
    <w:p w14:paraId="32099A23" w14:textId="07102035" w:rsidR="00FD3887" w:rsidRDefault="00FD3887" w:rsidP="00FD388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）多孔烧结砖：</w:t>
      </w:r>
    </w:p>
    <w:p w14:paraId="25356A1C" w14:textId="093FA79D" w:rsidR="00595AD3" w:rsidRPr="00FD3887" w:rsidRDefault="00595AD3" w:rsidP="00595AD3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Times New Roman" w:hAnsi="Times New Roman" w:hint="eastAsia"/>
          <w:i/>
          <w:spacing w:val="21"/>
          <w:w w:val="99"/>
          <w:position w:val="6"/>
          <w:sz w:val="35"/>
        </w:rPr>
        <w:t>f</w:t>
      </w:r>
      <w:r>
        <w:rPr>
          <w:rFonts w:ascii="Times New Roman" w:hAnsi="Times New Roman"/>
          <w:spacing w:val="10"/>
          <w:w w:val="103"/>
          <w:position w:val="-1"/>
          <w:sz w:val="14"/>
        </w:rPr>
        <w:t>1</w:t>
      </w:r>
      <w:r>
        <w:rPr>
          <w:rFonts w:ascii="Times New Roman" w:hAnsi="Times New Roman"/>
          <w:i/>
          <w:spacing w:val="-1"/>
          <w:w w:val="101"/>
          <w:position w:val="-1"/>
          <w:sz w:val="20"/>
        </w:rPr>
        <w:t>i</w:t>
      </w:r>
      <w:r>
        <w:rPr>
          <w:rFonts w:ascii="Times New Roman" w:hAnsi="Times New Roman"/>
          <w:i/>
          <w:w w:val="101"/>
          <w:position w:val="-1"/>
          <w:sz w:val="20"/>
        </w:rPr>
        <w:t>j</w:t>
      </w:r>
      <w:r>
        <w:rPr>
          <w:rFonts w:ascii="Times New Roman" w:hAnsi="Times New Roman"/>
          <w:i/>
          <w:spacing w:val="10"/>
          <w:position w:val="-1"/>
          <w:sz w:val="20"/>
        </w:rPr>
        <w:t xml:space="preserve"> </w:t>
      </w:r>
      <w:r>
        <w:rPr>
          <w:spacing w:val="13"/>
          <w:w w:val="99"/>
          <w:sz w:val="20"/>
        </w:rPr>
        <w:t>=</w:t>
      </w:r>
      <w:r>
        <w:rPr>
          <w:rFonts w:ascii="Times New Roman" w:hAnsi="Times New Roman"/>
          <w:w w:val="95"/>
          <w:position w:val="1"/>
          <w:sz w:val="28"/>
        </w:rPr>
        <w:t>1.7</w:t>
      </w:r>
      <w:r>
        <w:rPr>
          <w:rFonts w:ascii="Times New Roman" w:hAnsi="Times New Roman"/>
          <w:spacing w:val="-34"/>
          <w:position w:val="1"/>
          <w:sz w:val="28"/>
        </w:rPr>
        <w:t xml:space="preserve"> </w:t>
      </w:r>
      <w:r>
        <w:rPr>
          <w:rFonts w:ascii="Symbol" w:hAnsi="Symbol"/>
          <w:spacing w:val="15"/>
          <w:w w:val="95"/>
          <w:position w:val="1"/>
          <w:sz w:val="28"/>
        </w:rPr>
        <w:t></w:t>
      </w:r>
      <w:r>
        <w:rPr>
          <w:rFonts w:ascii="Times New Roman" w:hAnsi="Times New Roman"/>
          <w:w w:val="95"/>
          <w:position w:val="1"/>
          <w:sz w:val="28"/>
        </w:rPr>
        <w:t>1</w:t>
      </w:r>
      <w:r>
        <w:rPr>
          <w:rFonts w:ascii="Times New Roman" w:hAnsi="Times New Roman"/>
          <w:spacing w:val="11"/>
          <w:w w:val="95"/>
          <w:position w:val="1"/>
          <w:sz w:val="28"/>
        </w:rPr>
        <w:t>0</w:t>
      </w:r>
      <w:r>
        <w:rPr>
          <w:rFonts w:ascii="Symbol" w:hAnsi="Symbol"/>
          <w:spacing w:val="-1"/>
          <w:w w:val="97"/>
          <w:position w:val="13"/>
          <w:sz w:val="16"/>
        </w:rPr>
        <w:t></w:t>
      </w:r>
      <w:r>
        <w:rPr>
          <w:rFonts w:ascii="Times New Roman" w:hAnsi="Times New Roman"/>
          <w:w w:val="97"/>
          <w:position w:val="13"/>
          <w:sz w:val="16"/>
        </w:rPr>
        <w:t>3</w:t>
      </w:r>
      <w:r>
        <w:rPr>
          <w:rFonts w:ascii="Times New Roman" w:hAnsi="Times New Roman"/>
          <w:spacing w:val="1"/>
          <w:position w:val="13"/>
          <w:sz w:val="16"/>
        </w:rPr>
        <w:t xml:space="preserve"> </w:t>
      </w:r>
      <w:r>
        <w:rPr>
          <w:rFonts w:ascii="Times New Roman" w:hAnsi="Times New Roman"/>
          <w:i/>
          <w:spacing w:val="14"/>
          <w:w w:val="95"/>
          <w:position w:val="1"/>
          <w:sz w:val="28"/>
        </w:rPr>
        <w:t>R</w:t>
      </w:r>
      <w:r>
        <w:rPr>
          <w:rFonts w:ascii="Times New Roman" w:hAnsi="Times New Roman"/>
          <w:w w:val="97"/>
          <w:position w:val="13"/>
          <w:sz w:val="16"/>
        </w:rPr>
        <w:t>2.48</w:t>
      </w:r>
    </w:p>
    <w:p w14:paraId="09CA167F" w14:textId="4E5EEA7B" w:rsidR="00595AD3" w:rsidRDefault="00595AD3" w:rsidP="00595AD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式中：</w:t>
      </w:r>
      <w:r>
        <w:rPr>
          <w:rFonts w:ascii="Times New Roman" w:hAnsi="Times New Roman" w:hint="eastAsia"/>
          <w:i/>
          <w:spacing w:val="21"/>
          <w:w w:val="99"/>
          <w:position w:val="6"/>
          <w:sz w:val="35"/>
        </w:rPr>
        <w:t>f</w:t>
      </w:r>
      <w:r>
        <w:rPr>
          <w:rFonts w:ascii="Times New Roman" w:hAnsi="Times New Roman"/>
          <w:spacing w:val="10"/>
          <w:w w:val="103"/>
          <w:position w:val="-1"/>
          <w:sz w:val="14"/>
        </w:rPr>
        <w:t>1</w:t>
      </w:r>
      <w:r>
        <w:rPr>
          <w:rFonts w:ascii="Times New Roman" w:hAnsi="Times New Roman"/>
          <w:i/>
          <w:spacing w:val="-1"/>
          <w:w w:val="101"/>
          <w:position w:val="-1"/>
          <w:sz w:val="20"/>
        </w:rPr>
        <w:t>i</w:t>
      </w:r>
      <w:r>
        <w:rPr>
          <w:rFonts w:ascii="Times New Roman" w:hAnsi="Times New Roman"/>
          <w:i/>
          <w:w w:val="101"/>
          <w:position w:val="-1"/>
          <w:sz w:val="20"/>
        </w:rPr>
        <w:t>j</w:t>
      </w:r>
      <w:r w:rsidRPr="006C2DEE">
        <w:rPr>
          <w:rFonts w:ascii="宋体" w:eastAsia="宋体" w:hAnsi="宋体" w:hint="eastAsia"/>
          <w:sz w:val="28"/>
          <w:szCs w:val="28"/>
        </w:rPr>
        <w:t>——</w:t>
      </w:r>
      <w:r w:rsidRPr="006C2DEE">
        <w:rPr>
          <w:rFonts w:ascii="宋体" w:eastAsia="宋体" w:hAnsi="宋体"/>
          <w:sz w:val="28"/>
          <w:szCs w:val="28"/>
        </w:rPr>
        <w:t xml:space="preserve">第 </w:t>
      </w:r>
      <w:proofErr w:type="spellStart"/>
      <w:r>
        <w:rPr>
          <w:rFonts w:ascii="宋体" w:eastAsia="宋体" w:hAnsi="宋体" w:hint="eastAsia"/>
          <w:sz w:val="28"/>
          <w:szCs w:val="28"/>
        </w:rPr>
        <w:t>i</w:t>
      </w:r>
      <w:proofErr w:type="spellEnd"/>
      <w:proofErr w:type="gramStart"/>
      <w:r w:rsidRPr="006C2DEE">
        <w:rPr>
          <w:rFonts w:ascii="宋体" w:eastAsia="宋体" w:hAnsi="宋体"/>
          <w:sz w:val="28"/>
          <w:szCs w:val="28"/>
        </w:rPr>
        <w:t>个</w:t>
      </w:r>
      <w:proofErr w:type="gramEnd"/>
      <w:r w:rsidRPr="006C2DEE">
        <w:rPr>
          <w:rFonts w:ascii="宋体" w:eastAsia="宋体" w:hAnsi="宋体"/>
          <w:sz w:val="28"/>
          <w:szCs w:val="28"/>
        </w:rPr>
        <w:t>测区第 j</w:t>
      </w:r>
      <w:proofErr w:type="gramStart"/>
      <w:r w:rsidRPr="006C2DEE">
        <w:rPr>
          <w:rFonts w:ascii="宋体" w:eastAsia="宋体" w:hAnsi="宋体"/>
          <w:sz w:val="28"/>
          <w:szCs w:val="28"/>
        </w:rPr>
        <w:t>个</w:t>
      </w:r>
      <w:proofErr w:type="gramEnd"/>
      <w:r w:rsidRPr="006C2DEE">
        <w:rPr>
          <w:rFonts w:ascii="宋体" w:eastAsia="宋体" w:hAnsi="宋体"/>
          <w:sz w:val="28"/>
          <w:szCs w:val="28"/>
        </w:rPr>
        <w:t>测位的</w:t>
      </w:r>
      <w:r>
        <w:rPr>
          <w:rFonts w:ascii="宋体" w:eastAsia="宋体" w:hAnsi="宋体" w:hint="eastAsia"/>
          <w:sz w:val="28"/>
          <w:szCs w:val="28"/>
        </w:rPr>
        <w:t>抗压</w:t>
      </w:r>
      <w:r w:rsidRPr="006C2DEE">
        <w:rPr>
          <w:rFonts w:ascii="宋体" w:eastAsia="宋体" w:hAnsi="宋体"/>
          <w:sz w:val="28"/>
          <w:szCs w:val="28"/>
        </w:rPr>
        <w:t>强度值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7A001341" w14:textId="656BBB20" w:rsidR="00595AD3" w:rsidRPr="00595AD3" w:rsidRDefault="00595AD3" w:rsidP="00595AD3">
      <w:pPr>
        <w:rPr>
          <w:rFonts w:ascii="宋体" w:eastAsia="宋体" w:hAnsi="宋体"/>
          <w:sz w:val="28"/>
          <w:szCs w:val="28"/>
        </w:rPr>
      </w:pPr>
      <w:r w:rsidRPr="006C2DEE">
        <w:rPr>
          <w:rFonts w:ascii="宋体" w:eastAsia="宋体" w:hAnsi="宋体"/>
          <w:sz w:val="28"/>
          <w:szCs w:val="28"/>
        </w:rPr>
        <w:lastRenderedPageBreak/>
        <w:t xml:space="preserve">R —— 第 </w:t>
      </w:r>
      <w:proofErr w:type="spellStart"/>
      <w:r w:rsidRPr="006C2DEE">
        <w:rPr>
          <w:rFonts w:ascii="宋体" w:eastAsia="宋体" w:hAnsi="宋体"/>
          <w:sz w:val="28"/>
          <w:szCs w:val="28"/>
        </w:rPr>
        <w:t>i</w:t>
      </w:r>
      <w:proofErr w:type="spellEnd"/>
      <w:r w:rsidRPr="006C2DEE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Pr="006C2DEE">
        <w:rPr>
          <w:rFonts w:ascii="宋体" w:eastAsia="宋体" w:hAnsi="宋体"/>
          <w:sz w:val="28"/>
          <w:szCs w:val="28"/>
        </w:rPr>
        <w:t>个</w:t>
      </w:r>
      <w:proofErr w:type="gramEnd"/>
      <w:r w:rsidRPr="006C2DEE">
        <w:rPr>
          <w:rFonts w:ascii="宋体" w:eastAsia="宋体" w:hAnsi="宋体"/>
          <w:sz w:val="28"/>
          <w:szCs w:val="28"/>
        </w:rPr>
        <w:t xml:space="preserve">测区第 j </w:t>
      </w:r>
      <w:proofErr w:type="gramStart"/>
      <w:r w:rsidRPr="006C2DEE">
        <w:rPr>
          <w:rFonts w:ascii="宋体" w:eastAsia="宋体" w:hAnsi="宋体"/>
          <w:sz w:val="28"/>
          <w:szCs w:val="28"/>
        </w:rPr>
        <w:t>个</w:t>
      </w:r>
      <w:proofErr w:type="gramEnd"/>
      <w:r w:rsidRPr="006C2DEE">
        <w:rPr>
          <w:rFonts w:ascii="宋体" w:eastAsia="宋体" w:hAnsi="宋体"/>
          <w:sz w:val="28"/>
          <w:szCs w:val="28"/>
        </w:rPr>
        <w:t>测位的平均回弹值。</w:t>
      </w:r>
    </w:p>
    <w:p w14:paraId="16CCA725" w14:textId="02DD4778" w:rsidR="00FD3887" w:rsidRDefault="00595AD3" w:rsidP="00FD388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3、测区的砖强度平均值，按下式计算：</w:t>
      </w:r>
    </w:p>
    <w:p w14:paraId="32F8BF2C" w14:textId="609F80EB" w:rsidR="00595AD3" w:rsidRDefault="00000000" w:rsidP="00595AD3">
      <w:pPr>
        <w:rPr>
          <w:rFonts w:ascii="宋体" w:eastAsia="宋体" w:hAnsi="宋体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宋体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宋体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="宋体" w:hAnsi="Cambria Math"/>
                  <w:sz w:val="28"/>
                  <w:szCs w:val="28"/>
                </w:rPr>
                <m:t>21i</m:t>
              </m:r>
            </m:sub>
          </m:sSub>
          <m:r>
            <w:rPr>
              <w:rFonts w:ascii="Cambria Math" w:eastAsia="宋体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宋体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宋体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宋体" w:hAnsi="Cambria Math"/>
                  <w:sz w:val="28"/>
                  <w:szCs w:val="28"/>
                </w:rPr>
                <m:t>10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="宋体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宋体" w:hAnsi="Cambria Math"/>
                  <w:sz w:val="28"/>
                  <w:szCs w:val="28"/>
                </w:rPr>
                <m:t>j=1</m:t>
              </m:r>
            </m:sub>
            <m:sup>
              <m:sSub>
                <m:sSubPr>
                  <m:ctrlPr>
                    <w:rPr>
                      <w:rFonts w:ascii="Cambria Math" w:eastAsia="宋体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/>
                      <w:sz w:val="28"/>
                      <w:szCs w:val="28"/>
                    </w:rPr>
                    <m:t>1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eastAsia="宋体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="宋体" w:hAnsi="Cambria Math"/>
                      <w:sz w:val="28"/>
                      <w:szCs w:val="28"/>
                    </w:rPr>
                    <m:t>1ij</m:t>
                  </m:r>
                </m:sub>
              </m:sSub>
            </m:e>
          </m:nary>
        </m:oMath>
      </m:oMathPara>
    </w:p>
    <w:p w14:paraId="1A39EC00" w14:textId="003D8A14" w:rsidR="00595AD3" w:rsidRPr="00595AD3" w:rsidRDefault="00595AD3" w:rsidP="00FD388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4、本说明书参照依据是国家标准《砌体工程现场检测技术标准》（G</w:t>
      </w:r>
      <w:r>
        <w:rPr>
          <w:rFonts w:ascii="宋体" w:eastAsia="宋体" w:hAnsi="宋体"/>
          <w:sz w:val="28"/>
          <w:szCs w:val="28"/>
        </w:rPr>
        <w:t>B/T50315-2011）</w:t>
      </w:r>
      <w:r>
        <w:rPr>
          <w:rFonts w:ascii="宋体" w:eastAsia="宋体" w:hAnsi="宋体" w:hint="eastAsia"/>
          <w:sz w:val="28"/>
          <w:szCs w:val="28"/>
        </w:rPr>
        <w:t>.所给出的全国同一测强曲线，可用于强度为6</w:t>
      </w:r>
      <w:r>
        <w:rPr>
          <w:rFonts w:ascii="宋体" w:eastAsia="宋体" w:hAnsi="宋体"/>
          <w:sz w:val="28"/>
          <w:szCs w:val="28"/>
        </w:rPr>
        <w:t>MPA-30MPA</w:t>
      </w:r>
      <w:r w:rsidR="00B41F03">
        <w:rPr>
          <w:rFonts w:ascii="宋体" w:eastAsia="宋体" w:hAnsi="宋体" w:hint="eastAsia"/>
          <w:sz w:val="28"/>
          <w:szCs w:val="28"/>
        </w:rPr>
        <w:t>的烧结普通砖和烧结多孔砖的检测。当超出本标准的全国统一</w:t>
      </w:r>
      <w:proofErr w:type="gramStart"/>
      <w:r w:rsidR="00B41F03">
        <w:rPr>
          <w:rFonts w:ascii="宋体" w:eastAsia="宋体" w:hAnsi="宋体" w:hint="eastAsia"/>
          <w:sz w:val="28"/>
          <w:szCs w:val="28"/>
        </w:rPr>
        <w:t>测强曲线的测强范围</w:t>
      </w:r>
      <w:proofErr w:type="gramEnd"/>
      <w:r w:rsidR="00B41F03">
        <w:rPr>
          <w:rFonts w:ascii="宋体" w:eastAsia="宋体" w:hAnsi="宋体" w:hint="eastAsia"/>
          <w:sz w:val="28"/>
          <w:szCs w:val="28"/>
        </w:rPr>
        <w:t>时，应进行验证后使用，或制定专用</w:t>
      </w:r>
      <w:proofErr w:type="gramStart"/>
      <w:r w:rsidR="00B41F03">
        <w:rPr>
          <w:rFonts w:ascii="宋体" w:eastAsia="宋体" w:hAnsi="宋体" w:hint="eastAsia"/>
          <w:sz w:val="28"/>
          <w:szCs w:val="28"/>
        </w:rPr>
        <w:t>测强曲线</w:t>
      </w:r>
      <w:proofErr w:type="gramEnd"/>
      <w:r w:rsidR="00B41F03">
        <w:rPr>
          <w:rFonts w:ascii="宋体" w:eastAsia="宋体" w:hAnsi="宋体" w:hint="eastAsia"/>
          <w:sz w:val="28"/>
          <w:szCs w:val="28"/>
        </w:rPr>
        <w:t>。</w:t>
      </w:r>
    </w:p>
    <w:p w14:paraId="11148C3B" w14:textId="2BC65849" w:rsidR="00B41F03" w:rsidRDefault="00B41F03" w:rsidP="00B41F03">
      <w:pPr>
        <w:rPr>
          <w:rFonts w:ascii="宋体" w:eastAsia="宋体" w:hAnsi="宋体"/>
          <w:sz w:val="28"/>
          <w:szCs w:val="28"/>
        </w:rPr>
      </w:pPr>
      <w:r w:rsidRPr="006C2DEE">
        <w:rPr>
          <w:rFonts w:ascii="宋体" w:eastAsia="宋体" w:hAnsi="宋体" w:hint="eastAsia"/>
          <w:sz w:val="28"/>
          <w:szCs w:val="28"/>
        </w:rPr>
        <w:t>五、强度计算及推定</w:t>
      </w:r>
      <w:r w:rsidRPr="006C2DEE">
        <w:rPr>
          <w:rFonts w:ascii="宋体" w:eastAsia="宋体" w:hAnsi="宋体"/>
          <w:sz w:val="28"/>
          <w:szCs w:val="28"/>
        </w:rPr>
        <w:cr/>
        <w:t>1、检测数据中的</w:t>
      </w:r>
      <w:proofErr w:type="gramStart"/>
      <w:r w:rsidRPr="006C2DEE">
        <w:rPr>
          <w:rFonts w:ascii="宋体" w:eastAsia="宋体" w:hAnsi="宋体"/>
          <w:sz w:val="28"/>
          <w:szCs w:val="28"/>
        </w:rPr>
        <w:t>歧</w:t>
      </w:r>
      <w:proofErr w:type="gramEnd"/>
      <w:r w:rsidRPr="006C2DEE">
        <w:rPr>
          <w:rFonts w:ascii="宋体" w:eastAsia="宋体" w:hAnsi="宋体"/>
          <w:sz w:val="28"/>
          <w:szCs w:val="28"/>
        </w:rPr>
        <w:t>离值和统计离群值，应按现行国家标准《数据的统计处理和解释正态样本离群值的判断和处理》GB/T4884 中的有关格拉布斯检验法或狄克逊检验法检出和剔除。检出水平α应取 0.05，剔除水平α应取 0.01， 不得随意舍去</w:t>
      </w:r>
      <w:proofErr w:type="gramStart"/>
      <w:r w:rsidRPr="006C2DEE">
        <w:rPr>
          <w:rFonts w:ascii="宋体" w:eastAsia="宋体" w:hAnsi="宋体"/>
          <w:sz w:val="28"/>
          <w:szCs w:val="28"/>
        </w:rPr>
        <w:t>歧</w:t>
      </w:r>
      <w:proofErr w:type="gramEnd"/>
      <w:r w:rsidRPr="006C2DEE">
        <w:rPr>
          <w:rFonts w:ascii="宋体" w:eastAsia="宋体" w:hAnsi="宋体"/>
          <w:sz w:val="28"/>
          <w:szCs w:val="28"/>
        </w:rPr>
        <w:t>离值，从技术或物理上找到产生离群原因时， 应予剔除；未找到技术或物理上的原因时，则不应剔除。</w:t>
      </w:r>
      <w:r w:rsidRPr="006C2DEE">
        <w:rPr>
          <w:rFonts w:ascii="宋体" w:eastAsia="宋体" w:hAnsi="宋体"/>
          <w:sz w:val="28"/>
          <w:szCs w:val="28"/>
        </w:rPr>
        <w:cr/>
        <w:t>2、根据国家标准《砌体工程现场检测技术标准》(GB/T50315-2011)的各种检验方法，应给出每个测点的检验强度值</w:t>
      </w:r>
      <w:r>
        <w:rPr>
          <w:rFonts w:ascii="Times New Roman" w:eastAsia="Times New Roman"/>
          <w:i/>
          <w:w w:val="105"/>
          <w:position w:val="3"/>
          <w:sz w:val="28"/>
        </w:rPr>
        <w:t>f</w:t>
      </w:r>
      <w:proofErr w:type="spellStart"/>
      <w:r>
        <w:rPr>
          <w:rFonts w:ascii="Times New Roman" w:eastAsia="Times New Roman"/>
          <w:i/>
          <w:w w:val="105"/>
          <w:position w:val="-4"/>
          <w:sz w:val="16"/>
        </w:rPr>
        <w:t>ij</w:t>
      </w:r>
      <w:proofErr w:type="spellEnd"/>
      <w:r w:rsidRPr="006C2DEE">
        <w:rPr>
          <w:rFonts w:ascii="宋体" w:eastAsia="宋体" w:hAnsi="宋体"/>
          <w:sz w:val="28"/>
          <w:szCs w:val="28"/>
        </w:rPr>
        <w:t xml:space="preserve"> ，以及每一测区的强度平均值 </w:t>
      </w:r>
      <w:r>
        <w:rPr>
          <w:rFonts w:ascii="Times New Roman" w:eastAsia="Times New Roman"/>
          <w:i/>
          <w:w w:val="105"/>
          <w:position w:val="3"/>
          <w:sz w:val="28"/>
        </w:rPr>
        <w:t>f</w:t>
      </w:r>
      <w:proofErr w:type="spellStart"/>
      <w:r>
        <w:rPr>
          <w:rFonts w:ascii="Times New Roman" w:eastAsia="Times New Roman"/>
          <w:i/>
          <w:w w:val="105"/>
          <w:position w:val="-4"/>
          <w:sz w:val="16"/>
        </w:rPr>
        <w:t>i</w:t>
      </w:r>
      <w:proofErr w:type="spellEnd"/>
      <w:r w:rsidRPr="006C2DEE">
        <w:rPr>
          <w:rFonts w:ascii="宋体" w:eastAsia="宋体" w:hAnsi="宋体"/>
          <w:sz w:val="28"/>
          <w:szCs w:val="28"/>
        </w:rPr>
        <w:t>并应以测区强度平均值</w:t>
      </w:r>
      <w:r>
        <w:rPr>
          <w:rFonts w:ascii="Times New Roman" w:eastAsia="Times New Roman"/>
          <w:i/>
          <w:w w:val="105"/>
          <w:position w:val="3"/>
          <w:sz w:val="28"/>
        </w:rPr>
        <w:t>f</w:t>
      </w:r>
      <w:proofErr w:type="spellStart"/>
      <w:r>
        <w:rPr>
          <w:rFonts w:ascii="Times New Roman" w:eastAsia="Times New Roman"/>
          <w:i/>
          <w:w w:val="105"/>
          <w:position w:val="-4"/>
          <w:sz w:val="16"/>
        </w:rPr>
        <w:t>i</w:t>
      </w:r>
      <w:proofErr w:type="spellEnd"/>
      <w:r w:rsidRPr="006C2DEE">
        <w:rPr>
          <w:rFonts w:ascii="宋体" w:eastAsia="宋体" w:hAnsi="宋体"/>
          <w:sz w:val="28"/>
          <w:szCs w:val="28"/>
        </w:rPr>
        <w:t xml:space="preserve"> 作为代表值。</w:t>
      </w:r>
      <w:r w:rsidRPr="006C2DEE">
        <w:rPr>
          <w:rFonts w:ascii="宋体" w:eastAsia="宋体" w:hAnsi="宋体"/>
          <w:sz w:val="28"/>
          <w:szCs w:val="28"/>
        </w:rPr>
        <w:cr/>
        <w:t>3、每一个检测单元的强度平均值、标准差和变异系 数，应按下列公式计算：</w:t>
      </w:r>
      <w:r w:rsidRPr="006C2DEE">
        <w:rPr>
          <w:rFonts w:ascii="宋体" w:eastAsia="宋体" w:hAnsi="宋体"/>
          <w:sz w:val="28"/>
          <w:szCs w:val="28"/>
        </w:rPr>
        <w:cr/>
      </w:r>
      <w:r w:rsidRPr="00B41F03">
        <w:rPr>
          <w:rFonts w:ascii="Cambria Math" w:eastAsia="宋体" w:hAnsi="Cambria Math"/>
          <w:i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eastAsia="宋体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宋体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="宋体" w:hAnsi="Cambria Math"/>
                  <w:sz w:val="28"/>
                  <w:szCs w:val="28"/>
                </w:rPr>
                <m:t>1,m</m:t>
              </m:r>
            </m:sub>
          </m:sSub>
          <m:r>
            <w:rPr>
              <w:rFonts w:ascii="Cambria Math" w:eastAsia="宋体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宋体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宋体" w:hAnsi="Cambria Math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宋体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nary>
            <m:naryPr>
              <m:chr m:val="∑"/>
              <m:limLoc m:val="undOvr"/>
              <m:ctrlPr>
                <w:rPr>
                  <w:rFonts w:ascii="Cambria Math" w:eastAsia="宋体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宋体" w:hAnsi="Cambria Math"/>
                  <w:sz w:val="28"/>
                  <w:szCs w:val="28"/>
                </w:rPr>
                <m:t>j=1</m:t>
              </m:r>
            </m:sub>
            <m:sup>
              <m:sSub>
                <m:sSubPr>
                  <m:ctrlPr>
                    <w:rPr>
                      <w:rFonts w:ascii="Cambria Math" w:eastAsia="宋体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/>
                      <w:sz w:val="28"/>
                      <w:szCs w:val="28"/>
                    </w:rPr>
                    <m:t>2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eastAsia="宋体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="宋体" w:hAnsi="Cambria Math"/>
                      <w:sz w:val="28"/>
                      <w:szCs w:val="28"/>
                    </w:rPr>
                    <m:t>1i</m:t>
                  </m:r>
                </m:sub>
              </m:sSub>
            </m:e>
          </m:nary>
        </m:oMath>
      </m:oMathPara>
    </w:p>
    <w:p w14:paraId="4145DCC5" w14:textId="5C545ED1" w:rsidR="00FD3887" w:rsidRDefault="00FD3887" w:rsidP="00FD3887">
      <w:pPr>
        <w:rPr>
          <w:rFonts w:ascii="宋体" w:eastAsia="宋体" w:hAnsi="宋体"/>
          <w:sz w:val="28"/>
          <w:szCs w:val="28"/>
        </w:rPr>
      </w:pPr>
    </w:p>
    <w:p w14:paraId="519A1862" w14:textId="77777777" w:rsidR="00B41F03" w:rsidRPr="00BD516B" w:rsidRDefault="00B41F03" w:rsidP="00B41F03">
      <w:pPr>
        <w:rPr>
          <w:rFonts w:ascii="宋体" w:eastAsia="宋体" w:hAnsi="宋体"/>
          <w:sz w:val="28"/>
          <w:szCs w:val="28"/>
        </w:rPr>
      </w:pPr>
      <m:oMathPara>
        <m:oMath>
          <m:r>
            <w:rPr>
              <w:rFonts w:ascii="Cambria Math" w:eastAsia="宋体" w:hAnsi="Cambria Math"/>
              <w:sz w:val="28"/>
              <w:szCs w:val="28"/>
            </w:rPr>
            <m:t>S=</m:t>
          </m:r>
          <m:rad>
            <m:radPr>
              <m:degHide m:val="1"/>
              <m:ctrlPr>
                <w:rPr>
                  <w:rFonts w:ascii="Cambria Math" w:eastAsia="宋体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宋体" w:hAnsi="Cambria Math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宋体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="宋体" w:hAnsi="Cambria Math"/>
                          <w:sz w:val="28"/>
                          <w:szCs w:val="28"/>
                        </w:rPr>
                        <m:t>i=1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宋体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eastAsia="宋体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宋体" w:hAnsi="Cambria Math"/>
                              <w:sz w:val="28"/>
                              <w:szCs w:val="28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eastAsia="宋体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宋体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="宋体" w:hAnsi="Cambria Math"/>
                                  <w:sz w:val="28"/>
                                  <w:szCs w:val="28"/>
                                </w:rPr>
                                <m:t>1,m</m:t>
                              </m:r>
                            </m:sub>
                          </m:sSub>
                          <m:r>
                            <w:rPr>
                              <w:rFonts w:ascii="Cambria Math" w:eastAsia="宋体" w:hAnsi="Cambria Math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宋体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宋体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="宋体" w:hAnsi="Cambria Math"/>
                                  <w:sz w:val="28"/>
                                  <w:szCs w:val="28"/>
                                </w:rPr>
                                <m:t>1i</m:t>
                              </m:r>
                            </m:sub>
                          </m:sSub>
                          <m:r>
                            <w:rPr>
                              <w:rFonts w:ascii="Cambria Math" w:eastAsia="宋体" w:hAnsi="Cambria Math"/>
                              <w:sz w:val="28"/>
                              <w:szCs w:val="28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eastAsia="宋体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sSub>
                    <m:sSubPr>
                      <m:ctrlPr>
                        <w:rPr>
                          <w:rFonts w:ascii="Cambria Math" w:eastAsia="宋体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宋体" w:hAnsi="Cambria Math"/>
                      <w:sz w:val="28"/>
                      <w:szCs w:val="28"/>
                    </w:rPr>
                    <m:t>-1</m:t>
                  </m:r>
                </m:den>
              </m:f>
            </m:e>
          </m:rad>
        </m:oMath>
      </m:oMathPara>
    </w:p>
    <w:p w14:paraId="1FA65154" w14:textId="77777777" w:rsidR="00B41F03" w:rsidRDefault="00B41F03" w:rsidP="00B41F03">
      <w:pPr>
        <w:ind w:firstLineChars="1300" w:firstLine="3640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δ=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s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1,m</m:t>
                </m:r>
              </m:sub>
            </m:sSub>
          </m:den>
        </m:f>
      </m:oMath>
    </w:p>
    <w:p w14:paraId="5649CB2F" w14:textId="502424A3" w:rsidR="00B41F03" w:rsidRDefault="00B41F03" w:rsidP="00B41F0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式中：</w:t>
      </w:r>
      <m:oMath>
        <m:sSub>
          <m:sSubPr>
            <m:ctrlPr>
              <w:rPr>
                <w:rFonts w:ascii="Cambria Math" w:eastAsia="宋体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宋体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宋体" w:hAnsi="Cambria Math"/>
                <w:sz w:val="28"/>
                <w:szCs w:val="28"/>
              </w:rPr>
              <m:t>1,m</m:t>
            </m:r>
          </m:sub>
        </m:sSub>
      </m:oMath>
      <w:r w:rsidRPr="00BD516B">
        <w:rPr>
          <w:rFonts w:ascii="宋体" w:eastAsia="宋体" w:hAnsi="宋体" w:hint="eastAsia"/>
          <w:sz w:val="28"/>
          <w:szCs w:val="28"/>
        </w:rPr>
        <w:t>——</w:t>
      </w:r>
      <w:r w:rsidRPr="00BD516B">
        <w:rPr>
          <w:rFonts w:ascii="宋体" w:eastAsia="宋体" w:hAnsi="宋体"/>
          <w:sz w:val="28"/>
          <w:szCs w:val="28"/>
        </w:rPr>
        <w:t xml:space="preserve"> 同一检测单元的强度平均值（MPa）。</w:t>
      </w:r>
    </w:p>
    <w:p w14:paraId="68049BD2" w14:textId="77777777" w:rsidR="00B41F03" w:rsidRDefault="00B41F03" w:rsidP="00B41F03">
      <w:pPr>
        <w:rPr>
          <w:rFonts w:ascii="宋体" w:eastAsia="宋体" w:hAnsi="宋体"/>
          <w:sz w:val="28"/>
          <w:szCs w:val="28"/>
        </w:rPr>
      </w:pPr>
      <w:r>
        <w:rPr>
          <w:rFonts w:ascii="Cambria Math" w:eastAsia="Cambria Math" w:hAnsi="Cambria Math"/>
          <w:w w:val="95"/>
        </w:rPr>
        <w:t>𝓃𝓃</w:t>
      </w:r>
      <w:r>
        <w:rPr>
          <w:rFonts w:ascii="Cambria Math" w:eastAsia="Cambria Math" w:hAnsi="Cambria Math"/>
          <w:w w:val="95"/>
          <w:position w:val="-3"/>
          <w:sz w:val="14"/>
        </w:rPr>
        <w:t>2</w:t>
      </w:r>
      <w:r w:rsidRPr="00742D10">
        <w:rPr>
          <w:rFonts w:ascii="宋体" w:eastAsia="宋体" w:hAnsi="宋体" w:hint="eastAsia"/>
          <w:sz w:val="28"/>
          <w:szCs w:val="28"/>
        </w:rPr>
        <w:t>——</w:t>
      </w:r>
      <w:r w:rsidRPr="00742D10">
        <w:rPr>
          <w:rFonts w:ascii="宋体" w:eastAsia="宋体" w:hAnsi="宋体"/>
          <w:sz w:val="28"/>
          <w:szCs w:val="28"/>
        </w:rPr>
        <w:t xml:space="preserve"> 同一检测单元的</w:t>
      </w:r>
      <w:proofErr w:type="gramStart"/>
      <w:r w:rsidRPr="00742D10">
        <w:rPr>
          <w:rFonts w:ascii="宋体" w:eastAsia="宋体" w:hAnsi="宋体"/>
          <w:sz w:val="28"/>
          <w:szCs w:val="28"/>
        </w:rPr>
        <w:t>检测区</w:t>
      </w:r>
      <w:proofErr w:type="gramEnd"/>
      <w:r w:rsidRPr="00742D10">
        <w:rPr>
          <w:rFonts w:ascii="宋体" w:eastAsia="宋体" w:hAnsi="宋体"/>
          <w:sz w:val="28"/>
          <w:szCs w:val="28"/>
        </w:rPr>
        <w:t>数；</w:t>
      </w:r>
    </w:p>
    <w:p w14:paraId="13DAA7A6" w14:textId="11EB4F10" w:rsidR="00B41F03" w:rsidRDefault="00B41F03" w:rsidP="00B41F03">
      <w:pPr>
        <w:tabs>
          <w:tab w:val="left" w:pos="1557"/>
        </w:tabs>
        <w:rPr>
          <w:rFonts w:ascii="宋体" w:eastAsia="宋体" w:hAnsi="宋体"/>
          <w:sz w:val="28"/>
          <w:szCs w:val="28"/>
        </w:rPr>
      </w:pPr>
      <w:bookmarkStart w:id="0" w:name="_Hlk144915316"/>
      <w:r>
        <w:rPr>
          <w:rFonts w:ascii="Times New Roman" w:eastAsia="Times New Roman" w:hAnsi="Times New Roman"/>
          <w:i/>
          <w:position w:val="1"/>
          <w:sz w:val="29"/>
        </w:rPr>
        <w:t>f</w:t>
      </w:r>
      <w:r>
        <w:rPr>
          <w:rFonts w:ascii="Times New Roman" w:eastAsia="Times New Roman" w:hAnsi="Times New Roman"/>
          <w:position w:val="1"/>
          <w:sz w:val="17"/>
        </w:rPr>
        <w:t>1</w:t>
      </w:r>
      <w:r>
        <w:rPr>
          <w:rFonts w:ascii="Times New Roman" w:eastAsia="Times New Roman" w:hAnsi="Times New Roman"/>
          <w:i/>
          <w:position w:val="1"/>
          <w:sz w:val="17"/>
        </w:rPr>
        <w:t>i</w:t>
      </w:r>
      <w:bookmarkEnd w:id="0"/>
      <w:r w:rsidRPr="00BD516B">
        <w:rPr>
          <w:rFonts w:ascii="宋体" w:eastAsia="宋体" w:hAnsi="宋体" w:hint="eastAsia"/>
          <w:sz w:val="28"/>
          <w:szCs w:val="28"/>
        </w:rPr>
        <w:t>——</w:t>
      </w:r>
      <w:r w:rsidRPr="00BD516B">
        <w:rPr>
          <w:rFonts w:ascii="宋体" w:eastAsia="宋体" w:hAnsi="宋体"/>
          <w:sz w:val="28"/>
          <w:szCs w:val="28"/>
        </w:rPr>
        <w:t xml:space="preserve"> 测区的强度代表值（MPa）。</w:t>
      </w:r>
    </w:p>
    <w:p w14:paraId="653DD418" w14:textId="1B0871F2" w:rsidR="00BD516B" w:rsidRPr="00BD516B" w:rsidRDefault="00B41F03" w:rsidP="00B41F03">
      <w:pPr>
        <w:tabs>
          <w:tab w:val="left" w:pos="1557"/>
        </w:tabs>
        <w:rPr>
          <w:rFonts w:ascii="宋体" w:eastAsia="宋体" w:hAnsi="宋体"/>
          <w:sz w:val="28"/>
          <w:szCs w:val="28"/>
        </w:rPr>
      </w:pPr>
      <w:r w:rsidRPr="00BD516B">
        <w:rPr>
          <w:rFonts w:ascii="宋体" w:eastAsia="宋体" w:hAnsi="宋体"/>
          <w:sz w:val="28"/>
          <w:szCs w:val="28"/>
        </w:rPr>
        <w:t>S —— 同一检测单元，按</w:t>
      </w:r>
      <m:oMath>
        <m:sSub>
          <m:sSubPr>
            <m:ctrlPr>
              <w:rPr>
                <w:rFonts w:ascii="Cambria Math" w:eastAsia="宋体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宋体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宋体" w:hAnsi="Cambria Math"/>
                <w:sz w:val="28"/>
                <w:szCs w:val="28"/>
              </w:rPr>
              <m:t>2</m:t>
            </m:r>
          </m:sub>
        </m:sSub>
      </m:oMath>
      <w:proofErr w:type="gramStart"/>
      <w:r w:rsidRPr="00BD516B">
        <w:rPr>
          <w:rFonts w:ascii="宋体" w:eastAsia="宋体" w:hAnsi="宋体"/>
          <w:sz w:val="28"/>
          <w:szCs w:val="28"/>
        </w:rPr>
        <w:t>个</w:t>
      </w:r>
      <w:proofErr w:type="gramEnd"/>
      <w:r w:rsidRPr="00BD516B">
        <w:rPr>
          <w:rFonts w:ascii="宋体" w:eastAsia="宋体" w:hAnsi="宋体"/>
          <w:sz w:val="28"/>
          <w:szCs w:val="28"/>
        </w:rPr>
        <w:t>测区计算的速度标准差（MPa）；</w:t>
      </w:r>
      <w:r w:rsidRPr="00BD516B">
        <w:rPr>
          <w:rFonts w:ascii="宋体" w:eastAsia="宋体" w:hAnsi="宋体"/>
          <w:sz w:val="28"/>
          <w:szCs w:val="28"/>
        </w:rPr>
        <w:cr/>
      </w:r>
      <w:r>
        <w:rPr>
          <w:rFonts w:ascii="Cambria Math" w:eastAsia="Cambria Math" w:hAnsi="Cambria Math"/>
          <w:sz w:val="24"/>
        </w:rPr>
        <w:t>δ</w:t>
      </w:r>
      <w:r w:rsidRPr="00BD516B">
        <w:rPr>
          <w:rFonts w:ascii="宋体" w:eastAsia="宋体" w:hAnsi="宋体" w:hint="eastAsia"/>
          <w:sz w:val="28"/>
          <w:szCs w:val="28"/>
        </w:rPr>
        <w:t>——</w:t>
      </w:r>
      <w:r w:rsidRPr="00BD516B">
        <w:rPr>
          <w:rFonts w:ascii="宋体" w:eastAsia="宋体" w:hAnsi="宋体"/>
          <w:sz w:val="28"/>
          <w:szCs w:val="28"/>
        </w:rPr>
        <w:t xml:space="preserve"> 同一检测单元的强度变异系数。</w:t>
      </w:r>
    </w:p>
    <w:p w14:paraId="7932D175" w14:textId="77777777" w:rsidR="009534B6" w:rsidRDefault="00742D10" w:rsidP="00BD516B">
      <w:pPr>
        <w:tabs>
          <w:tab w:val="left" w:pos="1557"/>
        </w:tabs>
        <w:rPr>
          <w:rFonts w:ascii="宋体" w:eastAsia="宋体" w:hAnsi="宋体"/>
          <w:sz w:val="28"/>
          <w:szCs w:val="28"/>
        </w:rPr>
      </w:pPr>
      <w:r w:rsidRPr="00742D10">
        <w:rPr>
          <w:rFonts w:ascii="宋体" w:eastAsia="宋体" w:hAnsi="宋体"/>
          <w:sz w:val="28"/>
          <w:szCs w:val="28"/>
        </w:rPr>
        <w:t>4、</w:t>
      </w:r>
      <w:r w:rsidR="00B41F03">
        <w:rPr>
          <w:rFonts w:ascii="宋体" w:eastAsia="宋体" w:hAnsi="宋体" w:hint="eastAsia"/>
          <w:sz w:val="28"/>
          <w:szCs w:val="28"/>
        </w:rPr>
        <w:t>既有</w:t>
      </w:r>
      <w:r w:rsidRPr="00742D10">
        <w:rPr>
          <w:rFonts w:ascii="宋体" w:eastAsia="宋体" w:hAnsi="宋体"/>
          <w:sz w:val="28"/>
          <w:szCs w:val="28"/>
        </w:rPr>
        <w:t>砌体工程，</w:t>
      </w:r>
      <w:r w:rsidR="009534B6">
        <w:rPr>
          <w:rFonts w:ascii="宋体" w:eastAsia="宋体" w:hAnsi="宋体" w:hint="eastAsia"/>
          <w:sz w:val="28"/>
          <w:szCs w:val="28"/>
        </w:rPr>
        <w:t>每一检测单元的砖抗压强度等级，应符合下列要求：</w:t>
      </w:r>
    </w:p>
    <w:p w14:paraId="19605567" w14:textId="3814F325" w:rsidR="009534B6" w:rsidRDefault="00742D10" w:rsidP="00BD516B">
      <w:pPr>
        <w:tabs>
          <w:tab w:val="left" w:pos="1557"/>
        </w:tabs>
        <w:rPr>
          <w:rFonts w:ascii="宋体" w:eastAsia="宋体" w:hAnsi="宋体" w:cs="宋体"/>
          <w:sz w:val="28"/>
          <w:szCs w:val="28"/>
        </w:rPr>
      </w:pPr>
      <w:r w:rsidRPr="00742D10">
        <w:rPr>
          <w:rFonts w:ascii="宋体" w:eastAsia="宋体" w:hAnsi="宋体"/>
          <w:sz w:val="28"/>
          <w:szCs w:val="28"/>
        </w:rPr>
        <w:t>1</w:t>
      </w:r>
      <w:r w:rsidR="009534B6">
        <w:rPr>
          <w:rFonts w:ascii="宋体" w:eastAsia="宋体" w:hAnsi="宋体" w:hint="eastAsia"/>
          <w:sz w:val="28"/>
          <w:szCs w:val="28"/>
        </w:rPr>
        <w:t>）当变异系数</w:t>
      </w:r>
      <w:r w:rsidR="009534B6">
        <w:rPr>
          <w:rFonts w:ascii="Cambria Math" w:eastAsia="Cambria Math" w:hAnsi="Cambria Math"/>
          <w:sz w:val="24"/>
        </w:rPr>
        <w:t>δ</w:t>
      </w:r>
      <w:r w:rsidR="009534B6">
        <w:rPr>
          <w:rFonts w:asciiTheme="minorEastAsia" w:hAnsiTheme="minorEastAsia" w:hint="eastAsia"/>
          <w:sz w:val="24"/>
        </w:rPr>
        <w:t>≤</w:t>
      </w:r>
      <w:r w:rsidR="009534B6">
        <w:rPr>
          <w:rFonts w:ascii="Cambria Math" w:eastAsia="Cambria Math" w:hAnsi="Cambria Math"/>
          <w:sz w:val="24"/>
        </w:rPr>
        <w:t>0.21</w:t>
      </w:r>
      <w:r w:rsidR="009534B6">
        <w:rPr>
          <w:rFonts w:ascii="宋体" w:eastAsia="宋体" w:hAnsi="宋体" w:cs="宋体" w:hint="eastAsia"/>
          <w:sz w:val="24"/>
        </w:rPr>
        <w:t>时，应按照表5</w:t>
      </w:r>
      <w:r w:rsidR="009534B6">
        <w:rPr>
          <w:rFonts w:ascii="宋体" w:eastAsia="宋体" w:hAnsi="宋体" w:cs="宋体"/>
          <w:sz w:val="24"/>
        </w:rPr>
        <w:t>.4-1</w:t>
      </w:r>
      <w:r w:rsidR="009534B6">
        <w:rPr>
          <w:rFonts w:ascii="宋体" w:eastAsia="宋体" w:hAnsi="宋体" w:cs="宋体" w:hint="eastAsia"/>
          <w:sz w:val="24"/>
        </w:rPr>
        <w:t>、表5</w:t>
      </w:r>
      <w:r w:rsidR="009534B6">
        <w:rPr>
          <w:rFonts w:ascii="宋体" w:eastAsia="宋体" w:hAnsi="宋体" w:cs="宋体"/>
          <w:sz w:val="24"/>
        </w:rPr>
        <w:t>.4-2</w:t>
      </w:r>
      <w:r w:rsidR="009534B6">
        <w:rPr>
          <w:rFonts w:ascii="宋体" w:eastAsia="宋体" w:hAnsi="宋体" w:cs="宋体" w:hint="eastAsia"/>
          <w:sz w:val="24"/>
        </w:rPr>
        <w:t>中的抗压强度平均值</w:t>
      </w:r>
      <m:oMath>
        <m:sSub>
          <m:sSubPr>
            <m:ctrlPr>
              <w:rPr>
                <w:rFonts w:ascii="Cambria Math" w:eastAsia="宋体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宋体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宋体" w:hAnsi="Cambria Math"/>
                <w:sz w:val="28"/>
                <w:szCs w:val="28"/>
              </w:rPr>
              <m:t>1,m</m:t>
            </m:r>
          </m:sub>
        </m:sSub>
      </m:oMath>
      <w:r w:rsidR="009534B6">
        <w:rPr>
          <w:rFonts w:ascii="宋体" w:eastAsia="宋体" w:hAnsi="宋体" w:cs="宋体" w:hint="eastAsia"/>
          <w:sz w:val="28"/>
          <w:szCs w:val="28"/>
        </w:rPr>
        <w:t>和抗压强度标准最小值</w:t>
      </w:r>
      <m:oMath>
        <m:sSub>
          <m:sSubPr>
            <m:ctrlPr>
              <w:rPr>
                <w:rFonts w:ascii="Cambria Math" w:eastAsia="宋体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宋体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宋体" w:hAnsi="Cambria Math"/>
                <w:sz w:val="28"/>
                <w:szCs w:val="28"/>
              </w:rPr>
              <m:t>1,m</m:t>
            </m:r>
            <m:r>
              <w:rPr>
                <w:rFonts w:ascii="Cambria Math" w:eastAsia="宋体" w:hAnsi="Cambria Math" w:hint="eastAsia"/>
                <w:sz w:val="28"/>
                <w:szCs w:val="28"/>
              </w:rPr>
              <m:t>in</m:t>
            </m:r>
          </m:sub>
        </m:sSub>
      </m:oMath>
      <w:r w:rsidR="009534B6">
        <w:rPr>
          <w:rFonts w:ascii="宋体" w:eastAsia="宋体" w:hAnsi="宋体" w:cs="宋体" w:hint="eastAsia"/>
          <w:sz w:val="28"/>
          <w:szCs w:val="28"/>
        </w:rPr>
        <w:t>推定每一测区的砖抗压强度等级。</w:t>
      </w:r>
    </w:p>
    <w:p w14:paraId="770BD921" w14:textId="13E96C31" w:rsidR="00DE7E85" w:rsidRDefault="00DE7E85" w:rsidP="0006080D">
      <w:pPr>
        <w:tabs>
          <w:tab w:val="left" w:pos="1557"/>
        </w:tabs>
        <w:jc w:val="left"/>
        <w:rPr>
          <w:noProof/>
        </w:rPr>
      </w:pPr>
    </w:p>
    <w:p w14:paraId="2F9A1E1B" w14:textId="77777777" w:rsidR="009B2F06" w:rsidRPr="009B2F06" w:rsidRDefault="009B2F06" w:rsidP="009B2F06">
      <w:pPr>
        <w:rPr>
          <w:rFonts w:ascii="宋体" w:eastAsia="宋体" w:hAnsi="宋体"/>
          <w:sz w:val="28"/>
          <w:szCs w:val="28"/>
        </w:rPr>
      </w:pPr>
    </w:p>
    <w:p w14:paraId="7B493E2A" w14:textId="77777777" w:rsidR="009B2F06" w:rsidRPr="009B2F06" w:rsidRDefault="009B2F06" w:rsidP="009B2F06">
      <w:pPr>
        <w:rPr>
          <w:rFonts w:ascii="宋体" w:eastAsia="宋体" w:hAnsi="宋体"/>
          <w:sz w:val="28"/>
          <w:szCs w:val="28"/>
        </w:rPr>
      </w:pPr>
    </w:p>
    <w:p w14:paraId="6F39F13C" w14:textId="12424BA6" w:rsidR="009B2F06" w:rsidRDefault="009B2F06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14:paraId="145CE105" w14:textId="69851F72" w:rsidR="009B2F06" w:rsidRPr="009B2F06" w:rsidRDefault="00C45444" w:rsidP="00C45444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314455C" wp14:editId="5A2F6F4F">
            <wp:extent cx="5538154" cy="6156251"/>
            <wp:effectExtent l="0" t="0" r="5715" b="0"/>
            <wp:docPr id="2465985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5985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4224" cy="616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F2745" w14:textId="4AEF8989" w:rsidR="009B2F06" w:rsidRDefault="009B2F06" w:rsidP="009B2F06">
      <w:pPr>
        <w:rPr>
          <w:rFonts w:ascii="宋体" w:eastAsia="宋体" w:hAnsi="宋体"/>
          <w:sz w:val="28"/>
          <w:szCs w:val="28"/>
        </w:rPr>
      </w:pPr>
    </w:p>
    <w:p w14:paraId="0D0B19B3" w14:textId="77777777" w:rsidR="009B2F06" w:rsidRPr="009B2F06" w:rsidRDefault="009B2F06" w:rsidP="009B2F06">
      <w:pPr>
        <w:rPr>
          <w:rFonts w:ascii="宋体" w:eastAsia="宋体" w:hAnsi="宋体"/>
          <w:sz w:val="28"/>
          <w:szCs w:val="28"/>
        </w:rPr>
      </w:pPr>
    </w:p>
    <w:p w14:paraId="6CEF2257" w14:textId="77777777" w:rsidR="009B2F06" w:rsidRPr="009B2F06" w:rsidRDefault="009B2F06" w:rsidP="009B2F06">
      <w:pPr>
        <w:rPr>
          <w:rFonts w:ascii="宋体" w:eastAsia="宋体" w:hAnsi="宋体"/>
          <w:sz w:val="28"/>
          <w:szCs w:val="28"/>
        </w:rPr>
      </w:pPr>
    </w:p>
    <w:p w14:paraId="3FDECFE2" w14:textId="77777777" w:rsidR="009B2F06" w:rsidRPr="009B2F06" w:rsidRDefault="009B2F06" w:rsidP="009B2F06">
      <w:pPr>
        <w:rPr>
          <w:rFonts w:ascii="宋体" w:eastAsia="宋体" w:hAnsi="宋体"/>
          <w:sz w:val="28"/>
          <w:szCs w:val="28"/>
        </w:rPr>
      </w:pPr>
    </w:p>
    <w:p w14:paraId="01788152" w14:textId="77777777" w:rsidR="009B2F06" w:rsidRPr="009B2F06" w:rsidRDefault="009B2F06" w:rsidP="009B2F06">
      <w:pPr>
        <w:rPr>
          <w:rFonts w:ascii="宋体" w:eastAsia="宋体" w:hAnsi="宋体"/>
          <w:sz w:val="28"/>
          <w:szCs w:val="28"/>
        </w:rPr>
      </w:pPr>
    </w:p>
    <w:p w14:paraId="0548A341" w14:textId="77777777" w:rsidR="009B2F06" w:rsidRPr="009B2F06" w:rsidRDefault="009B2F06" w:rsidP="009B2F06">
      <w:pPr>
        <w:rPr>
          <w:rFonts w:ascii="宋体" w:eastAsia="宋体" w:hAnsi="宋体"/>
          <w:sz w:val="28"/>
          <w:szCs w:val="28"/>
        </w:rPr>
      </w:pPr>
    </w:p>
    <w:p w14:paraId="284CD3C3" w14:textId="77777777" w:rsidR="009B2F06" w:rsidRPr="009B2F06" w:rsidRDefault="009B2F06" w:rsidP="009B2F06">
      <w:pPr>
        <w:rPr>
          <w:rFonts w:ascii="宋体" w:eastAsia="宋体" w:hAnsi="宋体"/>
          <w:sz w:val="28"/>
          <w:szCs w:val="28"/>
        </w:rPr>
      </w:pPr>
    </w:p>
    <w:p w14:paraId="7C9C6EC6" w14:textId="6A94EAF9" w:rsidR="009B2F06" w:rsidRPr="009B2F06" w:rsidRDefault="00C45444" w:rsidP="009B2F06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6E07312A" wp14:editId="35458D4E">
            <wp:extent cx="5571461" cy="7463877"/>
            <wp:effectExtent l="0" t="0" r="0" b="3810"/>
            <wp:docPr id="12155549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5549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2314" cy="747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2A911" w14:textId="77777777" w:rsidR="009B2F06" w:rsidRPr="009B2F06" w:rsidRDefault="009B2F06" w:rsidP="009B2F06">
      <w:pPr>
        <w:rPr>
          <w:rFonts w:ascii="宋体" w:eastAsia="宋体" w:hAnsi="宋体"/>
          <w:sz w:val="28"/>
          <w:szCs w:val="28"/>
        </w:rPr>
      </w:pPr>
    </w:p>
    <w:p w14:paraId="17DABE5C" w14:textId="77777777" w:rsidR="009B2F06" w:rsidRPr="009B2F06" w:rsidRDefault="009B2F06" w:rsidP="009B2F06">
      <w:pPr>
        <w:rPr>
          <w:rFonts w:ascii="宋体" w:eastAsia="宋体" w:hAnsi="宋体"/>
          <w:sz w:val="28"/>
          <w:szCs w:val="28"/>
        </w:rPr>
      </w:pPr>
    </w:p>
    <w:p w14:paraId="5E74D521" w14:textId="29B073C6" w:rsidR="009B2F06" w:rsidRPr="009B2F06" w:rsidRDefault="00C45444" w:rsidP="009B2F06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1562AF9" wp14:editId="7DCCC03D">
            <wp:extent cx="5534513" cy="7995684"/>
            <wp:effectExtent l="0" t="0" r="9525" b="5715"/>
            <wp:docPr id="8107702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77021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2688" cy="800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CA031" w14:textId="77777777" w:rsidR="009B2F06" w:rsidRPr="009B2F06" w:rsidRDefault="009B2F06" w:rsidP="009B2F06">
      <w:pPr>
        <w:rPr>
          <w:rFonts w:ascii="宋体" w:eastAsia="宋体" w:hAnsi="宋体"/>
          <w:sz w:val="28"/>
          <w:szCs w:val="28"/>
        </w:rPr>
      </w:pPr>
    </w:p>
    <w:p w14:paraId="4B3588BC" w14:textId="77777777" w:rsidR="009B2F06" w:rsidRPr="009B2F06" w:rsidRDefault="009B2F06" w:rsidP="009B2F06">
      <w:pPr>
        <w:rPr>
          <w:rFonts w:ascii="宋体" w:eastAsia="宋体" w:hAnsi="宋体"/>
          <w:sz w:val="28"/>
          <w:szCs w:val="28"/>
        </w:rPr>
      </w:pPr>
    </w:p>
    <w:p w14:paraId="1D3584E5" w14:textId="77777777" w:rsidR="009B2F06" w:rsidRPr="009B2F06" w:rsidRDefault="009B2F06" w:rsidP="009B2F06">
      <w:pPr>
        <w:rPr>
          <w:rFonts w:ascii="宋体" w:eastAsia="宋体" w:hAnsi="宋体"/>
          <w:sz w:val="28"/>
          <w:szCs w:val="28"/>
        </w:rPr>
      </w:pPr>
    </w:p>
    <w:p w14:paraId="643FDECC" w14:textId="121D39B4" w:rsidR="009B2F06" w:rsidRPr="009B2F06" w:rsidRDefault="00C45444" w:rsidP="009B2F06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063B72E1" wp14:editId="5A13E996">
            <wp:extent cx="5460174" cy="7538484"/>
            <wp:effectExtent l="0" t="0" r="7620" b="5715"/>
            <wp:docPr id="8163211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32111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9578" cy="755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2502C" w14:textId="77777777" w:rsidR="009B2F06" w:rsidRPr="009B2F06" w:rsidRDefault="009B2F06" w:rsidP="009B2F06">
      <w:pPr>
        <w:rPr>
          <w:rFonts w:ascii="宋体" w:eastAsia="宋体" w:hAnsi="宋体"/>
          <w:sz w:val="28"/>
          <w:szCs w:val="28"/>
        </w:rPr>
      </w:pPr>
    </w:p>
    <w:p w14:paraId="4D2B1B2D" w14:textId="7C19DF89" w:rsidR="009B2F06" w:rsidRPr="009B2F06" w:rsidRDefault="009B2F06" w:rsidP="00C45444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69B460A8" w14:textId="77777777" w:rsidR="009B2F06" w:rsidRPr="009B2F06" w:rsidRDefault="009B2F06" w:rsidP="009B2F06">
      <w:pPr>
        <w:rPr>
          <w:rFonts w:ascii="宋体" w:eastAsia="宋体" w:hAnsi="宋体"/>
          <w:sz w:val="28"/>
          <w:szCs w:val="28"/>
        </w:rPr>
      </w:pPr>
    </w:p>
    <w:sectPr w:rsidR="009B2F06" w:rsidRPr="009B2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7068" w14:textId="77777777" w:rsidR="006F1F53" w:rsidRDefault="006F1F53" w:rsidP="002945A1">
      <w:r>
        <w:separator/>
      </w:r>
    </w:p>
  </w:endnote>
  <w:endnote w:type="continuationSeparator" w:id="0">
    <w:p w14:paraId="5534E95B" w14:textId="77777777" w:rsidR="006F1F53" w:rsidRDefault="006F1F53" w:rsidP="0029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獅尾尖刺黑體SC-Black">
    <w:altName w:val="微软雅黑"/>
    <w:charset w:val="86"/>
    <w:family w:val="swiss"/>
    <w:pitch w:val="default"/>
    <w:sig w:usb0="B00002FF" w:usb1="6BDFFDFF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2AE0" w14:textId="77777777" w:rsidR="006F1F53" w:rsidRDefault="006F1F53" w:rsidP="002945A1">
      <w:r>
        <w:separator/>
      </w:r>
    </w:p>
  </w:footnote>
  <w:footnote w:type="continuationSeparator" w:id="0">
    <w:p w14:paraId="6AAC2C03" w14:textId="77777777" w:rsidR="006F1F53" w:rsidRDefault="006F1F53" w:rsidP="00294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DB"/>
    <w:rsid w:val="000211B3"/>
    <w:rsid w:val="0006080D"/>
    <w:rsid w:val="002945A1"/>
    <w:rsid w:val="003162F4"/>
    <w:rsid w:val="004542DB"/>
    <w:rsid w:val="00595AD3"/>
    <w:rsid w:val="005D1DD3"/>
    <w:rsid w:val="006C2DEE"/>
    <w:rsid w:val="006F1F53"/>
    <w:rsid w:val="00742D10"/>
    <w:rsid w:val="007663EA"/>
    <w:rsid w:val="007B4F10"/>
    <w:rsid w:val="007D7ECB"/>
    <w:rsid w:val="009534B6"/>
    <w:rsid w:val="009A37CC"/>
    <w:rsid w:val="009B2F06"/>
    <w:rsid w:val="00A0298F"/>
    <w:rsid w:val="00B41F03"/>
    <w:rsid w:val="00BA5BC0"/>
    <w:rsid w:val="00BB44A2"/>
    <w:rsid w:val="00BD516B"/>
    <w:rsid w:val="00BF666F"/>
    <w:rsid w:val="00C45444"/>
    <w:rsid w:val="00C50003"/>
    <w:rsid w:val="00DD463A"/>
    <w:rsid w:val="00DE7E85"/>
    <w:rsid w:val="00F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D70B7"/>
  <w15:chartTrackingRefBased/>
  <w15:docId w15:val="{C1A3B9D4-E2A9-4934-B8E9-990B7081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5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45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4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45A1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6C2DEE"/>
    <w:pPr>
      <w:autoSpaceDE w:val="0"/>
      <w:autoSpaceDN w:val="0"/>
      <w:jc w:val="left"/>
    </w:pPr>
    <w:rPr>
      <w:rFonts w:ascii="宋体" w:eastAsia="宋体" w:hAnsi="宋体" w:cs="宋体"/>
      <w:kern w:val="0"/>
      <w:sz w:val="20"/>
      <w:szCs w:val="20"/>
      <w:lang w:eastAsia="en-US"/>
    </w:rPr>
  </w:style>
  <w:style w:type="character" w:customStyle="1" w:styleId="a8">
    <w:name w:val="正文文本 字符"/>
    <w:basedOn w:val="a0"/>
    <w:link w:val="a7"/>
    <w:uiPriority w:val="1"/>
    <w:rsid w:val="006C2DEE"/>
    <w:rPr>
      <w:rFonts w:ascii="宋体" w:eastAsia="宋体" w:hAnsi="宋体" w:cs="宋体"/>
      <w:kern w:val="0"/>
      <w:sz w:val="20"/>
      <w:szCs w:val="20"/>
      <w:lang w:eastAsia="en-US"/>
    </w:rPr>
  </w:style>
  <w:style w:type="character" w:styleId="a9">
    <w:name w:val="Placeholder Text"/>
    <w:basedOn w:val="a0"/>
    <w:uiPriority w:val="99"/>
    <w:semiHidden/>
    <w:rsid w:val="006C2D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胜楠 强</dc:creator>
  <cp:keywords/>
  <dc:description/>
  <cp:lastModifiedBy>胜楠 强</cp:lastModifiedBy>
  <cp:revision>11</cp:revision>
  <dcterms:created xsi:type="dcterms:W3CDTF">2023-09-06T08:18:00Z</dcterms:created>
  <dcterms:modified xsi:type="dcterms:W3CDTF">2023-09-07T08:19:00Z</dcterms:modified>
</cp:coreProperties>
</file>